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84" w:rsidRDefault="00CD0584" w:rsidP="004F3B19">
      <w:pPr>
        <w:pStyle w:val="6"/>
        <w:jc w:val="center"/>
      </w:pPr>
      <w:r>
        <w:t>Министерство образования и науки Российской Федерации</w:t>
      </w:r>
    </w:p>
    <w:p w:rsidR="00CD0584" w:rsidRDefault="00CD0584" w:rsidP="00CD0584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caps/>
        </w:rPr>
      </w:pPr>
      <w:r>
        <w:rPr>
          <w:bCs/>
          <w:caps/>
        </w:rPr>
        <w:t>ФГБОУ ВО «Новосибирский государственный педагогический университет»</w:t>
      </w:r>
    </w:p>
    <w:p w:rsidR="00CD0584" w:rsidRDefault="00CD0584" w:rsidP="00CD05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b/>
          <w:caps/>
        </w:rPr>
        <w:t>ИНФОРМАЦИОННОЕ ПИСЬМО</w:t>
      </w:r>
      <w:r>
        <w:tab/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center"/>
        <w:textAlignment w:val="baseline"/>
      </w:pPr>
    </w:p>
    <w:p w:rsidR="00CD0584" w:rsidRDefault="00CD0584" w:rsidP="00CD05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  <w:lang w:val="en-US"/>
        </w:rPr>
        <w:t>VI</w:t>
      </w:r>
      <w:r w:rsidR="00473A31">
        <w:rPr>
          <w:b/>
          <w:lang w:val="en-US"/>
        </w:rPr>
        <w:t>I</w:t>
      </w:r>
      <w:r w:rsidRPr="00CD0584">
        <w:rPr>
          <w:b/>
        </w:rPr>
        <w:t xml:space="preserve"> </w:t>
      </w:r>
      <w:r>
        <w:rPr>
          <w:b/>
        </w:rPr>
        <w:t>Всероссийская с международным участием научная школа</w:t>
      </w:r>
    </w:p>
    <w:p w:rsidR="00CD0584" w:rsidRDefault="00CD0584" w:rsidP="00CD05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по проблемам инклюзивного образования</w:t>
      </w:r>
    </w:p>
    <w:p w:rsidR="00473A31" w:rsidRPr="00473A31" w:rsidRDefault="00CD0584" w:rsidP="00473A3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</w:rPr>
      </w:pPr>
      <w:r>
        <w:rPr>
          <w:b/>
          <w:caps/>
        </w:rPr>
        <w:t>«</w:t>
      </w:r>
      <w:r w:rsidR="00473A31" w:rsidRPr="00473A31">
        <w:rPr>
          <w:b/>
          <w:caps/>
        </w:rPr>
        <w:t>КАЧЕСТВО ОБРАЗОВАНИЯ В ИНКЛЮЗИВНОЙ  ШКОЛЕ:</w:t>
      </w:r>
    </w:p>
    <w:p w:rsidR="00CD0584" w:rsidRDefault="00473A31" w:rsidP="00473A3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</w:rPr>
      </w:pPr>
      <w:r w:rsidRPr="00473A31">
        <w:rPr>
          <w:b/>
          <w:caps/>
        </w:rPr>
        <w:t>ОПЫТ, ПРОБЛЕМЫ, СТРАТЕГИЧЕСКИЕ</w:t>
      </w:r>
      <w:r>
        <w:rPr>
          <w:b/>
          <w:caps/>
        </w:rPr>
        <w:t xml:space="preserve"> </w:t>
      </w:r>
      <w:r w:rsidRPr="00473A31">
        <w:rPr>
          <w:b/>
          <w:caps/>
        </w:rPr>
        <w:t>И ТАКТИЧЕСКИЕ РЕШЕНИЯ</w:t>
      </w:r>
      <w:r w:rsidR="00CD0584">
        <w:rPr>
          <w:b/>
          <w:caps/>
        </w:rPr>
        <w:t>»</w:t>
      </w:r>
    </w:p>
    <w:p w:rsidR="00CD0584" w:rsidRDefault="00CD0584" w:rsidP="00CD05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г. Новосибирск, 8 ноября 201</w:t>
      </w:r>
      <w:r w:rsidR="00473A31">
        <w:rPr>
          <w:b/>
        </w:rPr>
        <w:t>8</w:t>
      </w:r>
      <w:r>
        <w:rPr>
          <w:b/>
        </w:rPr>
        <w:t xml:space="preserve"> г.</w:t>
      </w:r>
    </w:p>
    <w:p w:rsidR="00CD0584" w:rsidRDefault="00CD0584" w:rsidP="00CD05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b/>
        </w:rPr>
        <w:t>Организатор конференции</w:t>
      </w:r>
      <w:r>
        <w:t xml:space="preserve">: ФГБОУ </w:t>
      </w:r>
      <w:proofErr w:type="gramStart"/>
      <w:r>
        <w:t>ВО</w:t>
      </w:r>
      <w:proofErr w:type="gramEnd"/>
      <w:r>
        <w:t xml:space="preserve"> «Новосибирский государственный педагогический университет»</w:t>
      </w:r>
    </w:p>
    <w:p w:rsidR="00473A31" w:rsidRPr="00473A31" w:rsidRDefault="00CD0584" w:rsidP="00473A31">
      <w:pPr>
        <w:ind w:firstLine="709"/>
        <w:jc w:val="both"/>
      </w:pPr>
      <w:proofErr w:type="gramStart"/>
      <w:r>
        <w:rPr>
          <w:b/>
        </w:rPr>
        <w:t xml:space="preserve">К участию в научной школе приглашаются </w:t>
      </w:r>
      <w:r w:rsidR="00473A31" w:rsidRPr="00473A31">
        <w:t xml:space="preserve">студенты </w:t>
      </w:r>
      <w:proofErr w:type="spellStart"/>
      <w:r w:rsidR="00473A31" w:rsidRPr="00473A31">
        <w:t>бакалавриата</w:t>
      </w:r>
      <w:proofErr w:type="spellEnd"/>
      <w:r w:rsidR="00473A31" w:rsidRPr="00473A31">
        <w:t>, магистратуры, аспирантуры; преподаватели вузов; руководители и педагоги-психологи инклюзивных образовательных организаций;  руководители и специалисты психолого-медико-педагогических комиссий (ПМПК) и консилиумов (</w:t>
      </w:r>
      <w:proofErr w:type="spellStart"/>
      <w:r w:rsidR="00473A31" w:rsidRPr="00473A31">
        <w:t>ПМПк</w:t>
      </w:r>
      <w:proofErr w:type="spellEnd"/>
      <w:r w:rsidR="00473A31" w:rsidRPr="00473A31">
        <w:t>) образовательных организаций;</w:t>
      </w:r>
      <w:r w:rsidR="00473A31">
        <w:t xml:space="preserve"> </w:t>
      </w:r>
      <w:r w:rsidR="00473A31" w:rsidRPr="00473A31">
        <w:t>сотрудники ГБУ НСО «Областной центр диагностики и консультирования»;</w:t>
      </w:r>
      <w:r w:rsidR="00473A31">
        <w:t xml:space="preserve"> </w:t>
      </w:r>
      <w:r w:rsidR="00473A31" w:rsidRPr="00473A31">
        <w:t xml:space="preserve"> сотрудники МКУ ДПО «Городской центр образования и здоровья "Магистр"»;</w:t>
      </w:r>
      <w:r w:rsidR="00473A31">
        <w:t xml:space="preserve"> </w:t>
      </w:r>
      <w:r w:rsidR="00473A31" w:rsidRPr="00473A31">
        <w:t>сотрудники Министерства образования, науки и инновационной политики Новосибирской области;</w:t>
      </w:r>
      <w:proofErr w:type="gramEnd"/>
      <w:r w:rsidR="00473A31">
        <w:t xml:space="preserve"> </w:t>
      </w:r>
      <w:r w:rsidR="00473A31" w:rsidRPr="00473A31">
        <w:t xml:space="preserve"> родители и представители общественных организаций, решающие проблемы образования, </w:t>
      </w:r>
      <w:r w:rsidR="00473A31">
        <w:t>с</w:t>
      </w:r>
      <w:r w:rsidR="00473A31" w:rsidRPr="00473A31">
        <w:t>оциокультурной реабилитации и психолого-педагогического сопровождения лиц с ограниченными возможностями здоровья.</w:t>
      </w:r>
    </w:p>
    <w:p w:rsidR="00CD0584" w:rsidRDefault="00CD0584" w:rsidP="00CD0584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lang w:eastAsia="ar-SA"/>
        </w:rPr>
      </w:pPr>
      <w:r>
        <w:rPr>
          <w:b/>
        </w:rPr>
        <w:t>Цель научной школы</w:t>
      </w:r>
      <w:r>
        <w:t xml:space="preserve">: </w:t>
      </w:r>
      <w:proofErr w:type="spellStart"/>
      <w:r w:rsidR="00473A31" w:rsidRPr="00473A31">
        <w:t>бенчмаркинг</w:t>
      </w:r>
      <w:proofErr w:type="spellEnd"/>
      <w:r w:rsidR="00473A31" w:rsidRPr="00473A31">
        <w:t xml:space="preserve"> международного, отечественного и регионального опыта оценки качества образования  в условиях реализации Концепции развития инклюзивного образования в Новосибирской области на 2016–2020 гг., утвержденной Правительством Новосибирской области.</w:t>
      </w:r>
      <w:r>
        <w:rPr>
          <w:lang w:eastAsia="ar-SA"/>
        </w:rPr>
        <w:t xml:space="preserve"> </w:t>
      </w:r>
    </w:p>
    <w:p w:rsidR="00CD0584" w:rsidRDefault="00CD0584" w:rsidP="00CD0584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b/>
          <w:lang w:eastAsia="ar-SA"/>
        </w:rPr>
      </w:pPr>
      <w:r>
        <w:rPr>
          <w:b/>
          <w:lang w:eastAsia="ar-SA"/>
        </w:rPr>
        <w:t xml:space="preserve">Тематика обсуждаемых вопросов: </w:t>
      </w:r>
    </w:p>
    <w:p w:rsidR="00473A31" w:rsidRDefault="00473A31" w:rsidP="00473A31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− научно-теоретический анализ методологии качества и менеджмента инклюзивного образования;</w:t>
      </w:r>
    </w:p>
    <w:p w:rsidR="00473A31" w:rsidRDefault="00473A31" w:rsidP="00473A31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− исследование концептуальных и стратегических документов, определяющих оценку качества инклюзивного образования в современных </w:t>
      </w:r>
      <w:proofErr w:type="spellStart"/>
      <w:r>
        <w:t>социо</w:t>
      </w:r>
      <w:proofErr w:type="spellEnd"/>
      <w:r>
        <w:t xml:space="preserve">-экономических условиях; </w:t>
      </w:r>
    </w:p>
    <w:p w:rsidR="00473A31" w:rsidRDefault="00473A31" w:rsidP="00473A31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− генерализация идей по разработке критериев и показателей оценки качества инклюзивного образовательного процесса;</w:t>
      </w:r>
    </w:p>
    <w:p w:rsidR="00473A31" w:rsidRDefault="00473A31" w:rsidP="00473A31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− эмпирическое исследование подходов к оценке качества подготовки и личностного развития обучающихся с ограниченными возможностями здоровья; </w:t>
      </w:r>
    </w:p>
    <w:p w:rsidR="00473A31" w:rsidRDefault="00473A31" w:rsidP="00473A31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− обобщение </w:t>
      </w:r>
      <w:proofErr w:type="gramStart"/>
      <w:r>
        <w:t>опыта осуществления оценки качества образования</w:t>
      </w:r>
      <w:proofErr w:type="gramEnd"/>
      <w:r>
        <w:t xml:space="preserve"> на базе инклюзивных общеобразовательных организаций;</w:t>
      </w:r>
    </w:p>
    <w:p w:rsidR="00473A31" w:rsidRDefault="00473A31" w:rsidP="00473A31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− сопоставительный анализ информации о результатах оценки качества образования в условиях инклюзивной практики;</w:t>
      </w:r>
    </w:p>
    <w:p w:rsidR="00473A31" w:rsidRDefault="00473A31" w:rsidP="00473A31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− информационно-аналитическое обеспечение </w:t>
      </w:r>
      <w:proofErr w:type="gramStart"/>
      <w:r>
        <w:t>результатов независимой оценки  качества условий осуществления образовательной деятельности</w:t>
      </w:r>
      <w:proofErr w:type="gramEnd"/>
      <w:r>
        <w:t xml:space="preserve"> в условиях инклюзии</w:t>
      </w:r>
    </w:p>
    <w:p w:rsidR="0077545A" w:rsidRPr="003F3F66" w:rsidRDefault="00CD0584" w:rsidP="0077545A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b/>
        </w:rPr>
        <w:t>Орг</w:t>
      </w:r>
      <w:r w:rsidR="000E79A7">
        <w:rPr>
          <w:b/>
        </w:rPr>
        <w:t xml:space="preserve">анизационный </w:t>
      </w:r>
      <w:r>
        <w:rPr>
          <w:b/>
        </w:rPr>
        <w:t xml:space="preserve">взнос </w:t>
      </w:r>
      <w:r w:rsidRPr="00892541">
        <w:t>за участие в научной школе</w:t>
      </w:r>
      <w:r w:rsidR="000E79A7" w:rsidRPr="000E79A7">
        <w:t xml:space="preserve"> </w:t>
      </w:r>
      <w:r w:rsidR="00892541">
        <w:t xml:space="preserve">с получением Сертификата участника </w:t>
      </w:r>
      <w:r w:rsidR="000E79A7">
        <w:t xml:space="preserve">составляет </w:t>
      </w:r>
      <w:r>
        <w:rPr>
          <w:b/>
        </w:rPr>
        <w:t>500 рублей</w:t>
      </w:r>
      <w:r w:rsidR="000E79A7">
        <w:rPr>
          <w:b/>
        </w:rPr>
        <w:t xml:space="preserve"> </w:t>
      </w:r>
      <w:r w:rsidR="000E79A7">
        <w:rPr>
          <w:bCs/>
        </w:rPr>
        <w:t>(без учета комиссии банка).</w:t>
      </w:r>
      <w:r w:rsidRPr="003F3F66">
        <w:t xml:space="preserve"> </w:t>
      </w:r>
      <w:r w:rsidR="0077545A">
        <w:t>После регистрации заявки будет направлена скан-копия договора оферты с реквизитами для оплаты организационного взноса (оплата возможна только в отделении банка).</w:t>
      </w:r>
    </w:p>
    <w:p w:rsidR="003F3F66" w:rsidRDefault="007A351C" w:rsidP="000E79A7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bookmarkStart w:id="0" w:name="_GoBack"/>
      <w:bookmarkEnd w:id="0"/>
      <w:r w:rsidRPr="007A351C">
        <w:t xml:space="preserve">В рамках научной школы </w:t>
      </w:r>
      <w:r w:rsidR="00892541">
        <w:t>её участники могут пройти</w:t>
      </w:r>
      <w:r>
        <w:t xml:space="preserve"> повышени</w:t>
      </w:r>
      <w:r w:rsidR="00892541">
        <w:t>е</w:t>
      </w:r>
      <w:r>
        <w:t xml:space="preserve"> квалификации </w:t>
      </w:r>
      <w:r w:rsidR="00892541">
        <w:t xml:space="preserve">по дополнительной образовательной программе </w:t>
      </w:r>
      <w:r w:rsidR="00892541" w:rsidRPr="00892541">
        <w:rPr>
          <w:b/>
        </w:rPr>
        <w:t>«</w:t>
      </w:r>
      <w:r w:rsidR="00473A31">
        <w:rPr>
          <w:b/>
        </w:rPr>
        <w:t>Качество образования в инклюзивной школе»</w:t>
      </w:r>
      <w:r>
        <w:t xml:space="preserve">. Обучение очно-заочное </w:t>
      </w:r>
      <w:r w:rsidRPr="004F3B19">
        <w:t xml:space="preserve">с применением дистанционных </w:t>
      </w:r>
      <w:r>
        <w:t xml:space="preserve">образовательных </w:t>
      </w:r>
      <w:r w:rsidRPr="004F3B19">
        <w:lastRenderedPageBreak/>
        <w:t>технологий</w:t>
      </w:r>
      <w:r>
        <w:t xml:space="preserve">, стоимость </w:t>
      </w:r>
      <w:r w:rsidR="004F3B19" w:rsidRPr="004F3B19">
        <w:rPr>
          <w:b/>
        </w:rPr>
        <w:t>2</w:t>
      </w:r>
      <w:r w:rsidR="003F3F66">
        <w:rPr>
          <w:b/>
        </w:rPr>
        <w:t>5</w:t>
      </w:r>
      <w:r w:rsidR="004F3B19" w:rsidRPr="004F3B19">
        <w:rPr>
          <w:b/>
        </w:rPr>
        <w:t>00 рублей</w:t>
      </w:r>
      <w:r>
        <w:t xml:space="preserve">. По окончании обучения слушатели получат </w:t>
      </w:r>
      <w:r w:rsidR="004F3B19" w:rsidRPr="004F3B19">
        <w:t>Удостоверени</w:t>
      </w:r>
      <w:r>
        <w:t>е</w:t>
      </w:r>
      <w:r w:rsidR="004F3B19" w:rsidRPr="004F3B19">
        <w:t xml:space="preserve"> о повышении квалификации</w:t>
      </w:r>
      <w:r w:rsidR="00892541">
        <w:t xml:space="preserve"> (36 часов)</w:t>
      </w:r>
      <w:r w:rsidR="004F3B19" w:rsidRPr="004F3B19">
        <w:t>.</w:t>
      </w:r>
    </w:p>
    <w:p w:rsidR="00CD0584" w:rsidRDefault="003F3F66" w:rsidP="003F3F66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3F3F66">
        <w:t>З</w:t>
      </w:r>
      <w:r w:rsidR="00CD0584" w:rsidRPr="003F3F66">
        <w:t>аявки на участие</w:t>
      </w:r>
      <w:r w:rsidR="00CD0584" w:rsidRPr="003F3F66">
        <w:rPr>
          <w:b/>
        </w:rPr>
        <w:t xml:space="preserve"> </w:t>
      </w:r>
      <w:r w:rsidR="00CD0584" w:rsidRPr="003F3F66">
        <w:t xml:space="preserve">в научной школе просим направлять </w:t>
      </w:r>
      <w:r w:rsidR="00892541" w:rsidRPr="003F3F66">
        <w:t>до</w:t>
      </w:r>
      <w:r w:rsidR="00892541" w:rsidRPr="002703DD">
        <w:rPr>
          <w:b/>
        </w:rPr>
        <w:t xml:space="preserve"> </w:t>
      </w:r>
      <w:r w:rsidR="00473A31">
        <w:rPr>
          <w:b/>
        </w:rPr>
        <w:t>0</w:t>
      </w:r>
      <w:r w:rsidR="004D218E">
        <w:rPr>
          <w:b/>
        </w:rPr>
        <w:t>6</w:t>
      </w:r>
      <w:r w:rsidR="00473A31">
        <w:rPr>
          <w:b/>
        </w:rPr>
        <w:t xml:space="preserve"> ноября</w:t>
      </w:r>
      <w:r w:rsidR="00892541" w:rsidRPr="00892541">
        <w:rPr>
          <w:b/>
        </w:rPr>
        <w:t xml:space="preserve"> 201</w:t>
      </w:r>
      <w:r w:rsidR="00473A31">
        <w:rPr>
          <w:b/>
        </w:rPr>
        <w:t>8</w:t>
      </w:r>
      <w:r w:rsidR="00892541" w:rsidRPr="00892541">
        <w:rPr>
          <w:b/>
        </w:rPr>
        <w:t xml:space="preserve"> года</w:t>
      </w:r>
      <w:r w:rsidR="00892541" w:rsidRPr="003F3F66">
        <w:t xml:space="preserve"> </w:t>
      </w:r>
      <w:r w:rsidR="00892541">
        <w:t>на электронный адрес</w:t>
      </w:r>
      <w:r w:rsidR="00CD0584" w:rsidRPr="003F3F66">
        <w:t xml:space="preserve"> </w:t>
      </w:r>
      <w:hyperlink r:id="rId6" w:history="1">
        <w:r w:rsidR="00CD0584" w:rsidRPr="00936AA8">
          <w:rPr>
            <w:rStyle w:val="a7"/>
            <w:rFonts w:eastAsiaTheme="majorEastAsia"/>
            <w:color w:val="auto"/>
            <w:lang w:val="en-US"/>
          </w:rPr>
          <w:t>Psy</w:t>
        </w:r>
        <w:r w:rsidR="00CD0584" w:rsidRPr="00936AA8">
          <w:rPr>
            <w:rStyle w:val="a7"/>
            <w:rFonts w:eastAsiaTheme="majorEastAsia"/>
            <w:color w:val="auto"/>
          </w:rPr>
          <w:t>-</w:t>
        </w:r>
        <w:r w:rsidR="00CD0584" w:rsidRPr="00936AA8">
          <w:rPr>
            <w:rStyle w:val="a7"/>
            <w:rFonts w:eastAsiaTheme="majorEastAsia"/>
            <w:color w:val="auto"/>
            <w:lang w:val="en-US"/>
          </w:rPr>
          <w:t>ped</w:t>
        </w:r>
        <w:r w:rsidR="00CD0584" w:rsidRPr="00936AA8">
          <w:rPr>
            <w:rStyle w:val="a7"/>
            <w:rFonts w:eastAsiaTheme="majorEastAsia"/>
            <w:color w:val="auto"/>
          </w:rPr>
          <w:t>-</w:t>
        </w:r>
        <w:r w:rsidR="00CD0584" w:rsidRPr="00936AA8">
          <w:rPr>
            <w:rStyle w:val="a7"/>
            <w:rFonts w:eastAsiaTheme="majorEastAsia"/>
            <w:color w:val="auto"/>
            <w:lang w:val="en-US"/>
          </w:rPr>
          <w:t>iesen</w:t>
        </w:r>
        <w:r w:rsidR="00CD0584" w:rsidRPr="00936AA8">
          <w:rPr>
            <w:rStyle w:val="a7"/>
            <w:rFonts w:eastAsiaTheme="majorEastAsia"/>
            <w:color w:val="auto"/>
          </w:rPr>
          <w:t>@</w:t>
        </w:r>
        <w:r w:rsidR="00CD0584" w:rsidRPr="00936AA8">
          <w:rPr>
            <w:rStyle w:val="a7"/>
            <w:rFonts w:eastAsiaTheme="majorEastAsia"/>
            <w:color w:val="auto"/>
            <w:lang w:val="en-US"/>
          </w:rPr>
          <w:t>mail</w:t>
        </w:r>
        <w:r w:rsidR="00CD0584" w:rsidRPr="00936AA8">
          <w:rPr>
            <w:rStyle w:val="a7"/>
            <w:rFonts w:eastAsiaTheme="majorEastAsia"/>
            <w:color w:val="auto"/>
          </w:rPr>
          <w:t>.</w:t>
        </w:r>
        <w:proofErr w:type="spellStart"/>
        <w:r w:rsidR="00CD0584" w:rsidRPr="00936AA8">
          <w:rPr>
            <w:rStyle w:val="a7"/>
            <w:rFonts w:eastAsiaTheme="majorEastAsia"/>
            <w:color w:val="auto"/>
            <w:lang w:val="en-US"/>
          </w:rPr>
          <w:t>ru</w:t>
        </w:r>
        <w:proofErr w:type="spellEnd"/>
      </w:hyperlink>
      <w:r w:rsidR="00CD0584" w:rsidRPr="00936AA8">
        <w:t xml:space="preserve">. </w:t>
      </w:r>
      <w:r w:rsidR="00CD0584" w:rsidRPr="003F3F66">
        <w:t xml:space="preserve">При пересылке заявки в теме укажите «научная школа», анкета для оформления заявки в </w:t>
      </w:r>
      <w:r w:rsidR="00CD0584" w:rsidRPr="003F3F66">
        <w:rPr>
          <w:i/>
        </w:rPr>
        <w:t xml:space="preserve">Приложении </w:t>
      </w:r>
      <w:r w:rsidR="00CD0584" w:rsidRPr="003F3F66">
        <w:t xml:space="preserve">к информационному письму. </w:t>
      </w:r>
    </w:p>
    <w:p w:rsidR="00CD0584" w:rsidRPr="003F3F66" w:rsidRDefault="00CD0584" w:rsidP="003F3F66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3F3F66">
        <w:t xml:space="preserve">Для иногородних участников при необходимости бронирования места в гостинице НГПУ (400–1000 </w:t>
      </w:r>
      <w:proofErr w:type="spellStart"/>
      <w:r w:rsidRPr="003F3F66">
        <w:t>руб</w:t>
      </w:r>
      <w:proofErr w:type="spellEnd"/>
      <w:r w:rsidRPr="003F3F66">
        <w:t xml:space="preserve">/сутки)  необходимо заполнить анкету для оформления заявки, которая содержится в </w:t>
      </w:r>
      <w:r w:rsidRPr="003F3F66">
        <w:rPr>
          <w:i/>
        </w:rPr>
        <w:t>Приложении</w:t>
      </w:r>
      <w:r w:rsidRPr="003F3F66">
        <w:t xml:space="preserve"> к информационному письму.</w:t>
      </w:r>
    </w:p>
    <w:p w:rsidR="003F3F66" w:rsidRDefault="003F3F66" w:rsidP="003F3F66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8"/>
          <w:szCs w:val="1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Планируется </w:t>
      </w:r>
      <w:r>
        <w:rPr>
          <w:b/>
        </w:rPr>
        <w:t xml:space="preserve">публикация материалов </w:t>
      </w:r>
      <w:r>
        <w:t xml:space="preserve">в журнале «Вестник педагогических инноваций» (РИНЦ). Требования к оформлению материалов – на сайте журнала: </w:t>
      </w:r>
      <w:hyperlink r:id="rId7" w:history="1">
        <w:r>
          <w:rPr>
            <w:rStyle w:val="a7"/>
            <w:rFonts w:eastAsiaTheme="majorEastAsia"/>
          </w:rPr>
          <w:t>http://www.nspu.ru/resursi/journals/vestnik/</w:t>
        </w:r>
      </w:hyperlink>
      <w:r>
        <w:rPr>
          <w:color w:val="0000FF" w:themeColor="hyperlink"/>
          <w:u w:val="single"/>
        </w:rPr>
        <w:t xml:space="preserve"> </w:t>
      </w:r>
      <w:r>
        <w:t xml:space="preserve"> Статьи направлять до 10 ноября по электронному адресу редакции журнала:  </w:t>
      </w:r>
      <w:hyperlink r:id="rId8" w:history="1">
        <w:r>
          <w:rPr>
            <w:rStyle w:val="a7"/>
            <w:rFonts w:eastAsiaTheme="majorEastAsia"/>
          </w:rPr>
          <w:t>vestnik.nspu@gmail.com</w:t>
        </w:r>
      </w:hyperlink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  <w:r>
        <w:t xml:space="preserve"> </w:t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Будет организована видеотрансляция научной школы в режиме он-</w:t>
      </w:r>
      <w:proofErr w:type="spellStart"/>
      <w:r>
        <w:t>лайн</w:t>
      </w:r>
      <w:proofErr w:type="spellEnd"/>
      <w:r>
        <w:t xml:space="preserve"> через районные информационно-методические центры.</w:t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По вопросам проведения и участия обращаться по телефонам:</w:t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(383) 244-16-20 Мария Сергеевна Чекалина, </w:t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(383) 244-</w:t>
      </w:r>
      <w:r w:rsidR="0034779A">
        <w:t>38</w:t>
      </w:r>
      <w:r>
        <w:t>-</w:t>
      </w:r>
      <w:r w:rsidR="0034779A">
        <w:t>00</w:t>
      </w:r>
      <w:r>
        <w:t xml:space="preserve"> </w:t>
      </w:r>
      <w:r w:rsidR="0034779A">
        <w:t>Алевтина Геннадьевна Ряписова</w:t>
      </w:r>
      <w:r>
        <w:t>.</w:t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>
        <w:rPr>
          <w:b/>
        </w:rPr>
        <w:t>Приглашаем Вас стать участниками научной школы.</w:t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Cs w:val="20"/>
        </w:rPr>
      </w:pPr>
      <w:r>
        <w:t>Организационный комитет</w:t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Cs w:val="20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Cs w:val="20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Cs w:val="20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3F3F66" w:rsidRDefault="003F3F66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</w:t>
      </w:r>
    </w:p>
    <w:p w:rsidR="00CD0584" w:rsidRDefault="00CD0584" w:rsidP="00CD0584">
      <w:pPr>
        <w:jc w:val="center"/>
        <w:rPr>
          <w:b/>
          <w:bCs/>
          <w:iCs/>
          <w:color w:val="000000"/>
        </w:rPr>
      </w:pPr>
    </w:p>
    <w:p w:rsidR="00CD0584" w:rsidRDefault="00CD0584" w:rsidP="00CD0584">
      <w:pPr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Заявка участника </w:t>
      </w:r>
    </w:p>
    <w:p w:rsidR="00CD0584" w:rsidRDefault="00473A31" w:rsidP="00CD0584">
      <w:pPr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 xml:space="preserve"> </w:t>
      </w:r>
      <w:r w:rsidR="00CD0584">
        <w:rPr>
          <w:b/>
        </w:rPr>
        <w:t xml:space="preserve">Всероссийской с международным участием научной школы </w:t>
      </w:r>
    </w:p>
    <w:p w:rsidR="00473A31" w:rsidRPr="00473A31" w:rsidRDefault="003F3F66" w:rsidP="00473A3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</w:rPr>
      </w:pPr>
      <w:r>
        <w:rPr>
          <w:b/>
          <w:caps/>
        </w:rPr>
        <w:t>«</w:t>
      </w:r>
      <w:r w:rsidR="00473A31" w:rsidRPr="00473A31">
        <w:rPr>
          <w:b/>
          <w:caps/>
        </w:rPr>
        <w:t>КАЧЕСТВО ОБРАЗОВАНИЯ В ИНКЛЮЗИВНОЙ  ШКОЛЕ:</w:t>
      </w:r>
    </w:p>
    <w:p w:rsidR="003F3F66" w:rsidRDefault="00473A31" w:rsidP="00473A3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</w:rPr>
      </w:pPr>
      <w:r w:rsidRPr="00473A31">
        <w:rPr>
          <w:b/>
          <w:caps/>
        </w:rPr>
        <w:t>ОПЫТ, ПРОБЛЕМЫ, СТРАТЕГИЧЕСКИЕ</w:t>
      </w:r>
      <w:r>
        <w:rPr>
          <w:b/>
          <w:caps/>
        </w:rPr>
        <w:t xml:space="preserve"> </w:t>
      </w:r>
      <w:r w:rsidRPr="00473A31">
        <w:rPr>
          <w:b/>
          <w:caps/>
        </w:rPr>
        <w:t>И ТАКТИЧЕСКИЕ РЕШЕНИЯ»</w:t>
      </w:r>
    </w:p>
    <w:p w:rsidR="00CD0584" w:rsidRDefault="00CD0584" w:rsidP="003F3F66">
      <w:pPr>
        <w:jc w:val="center"/>
      </w:pPr>
    </w:p>
    <w:tbl>
      <w:tblPr>
        <w:tblW w:w="102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5"/>
        <w:gridCol w:w="6530"/>
      </w:tblGrid>
      <w:tr w:rsidR="00CD0584" w:rsidTr="00CD0584">
        <w:trPr>
          <w:trHeight w:val="5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Фамилия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D0584" w:rsidTr="00CD0584">
        <w:trPr>
          <w:trHeight w:val="5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Имя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D0584" w:rsidTr="00CD0584"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Отчество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D0584" w:rsidTr="00CD0584">
        <w:trPr>
          <w:trHeight w:val="5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Ученая степень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D0584" w:rsidTr="00CD0584"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Ученое звание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D0584" w:rsidTr="00CD0584">
        <w:trPr>
          <w:trHeight w:val="5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Место работы 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D0584" w:rsidTr="00CD0584"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Должность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D0584" w:rsidTr="00CD0584"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Контактный телефон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D0584" w:rsidTr="00CD0584">
        <w:trPr>
          <w:trHeight w:val="5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Адрес электронной почты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</w:tr>
      <w:tr w:rsidR="00CD0584" w:rsidTr="00CD0584"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Потребность в гостинице</w:t>
            </w:r>
            <w:r w:rsidR="001C2159">
              <w:rPr>
                <w:color w:val="000000"/>
                <w:lang w:eastAsia="en-US"/>
              </w:rPr>
              <w:t xml:space="preserve"> НГПУ</w:t>
            </w:r>
          </w:p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i/>
                <w:color w:val="000000"/>
                <w:lang w:eastAsia="en-US"/>
              </w:rPr>
              <w:t>(да; нет)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D0584" w:rsidTr="00CD0584">
        <w:trPr>
          <w:trHeight w:val="5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Подтверждающий документ </w:t>
            </w:r>
            <w:r>
              <w:rPr>
                <w:i/>
                <w:color w:val="000000"/>
                <w:lang w:eastAsia="en-US"/>
              </w:rPr>
              <w:t>(Сертификат участника</w:t>
            </w:r>
            <w:r>
              <w:rPr>
                <w:b/>
                <w:i/>
                <w:color w:val="000000"/>
                <w:lang w:eastAsia="en-US"/>
              </w:rPr>
              <w:t xml:space="preserve"> или</w:t>
            </w:r>
            <w:r>
              <w:rPr>
                <w:i/>
                <w:color w:val="000000"/>
                <w:lang w:eastAsia="en-US"/>
              </w:rPr>
              <w:t xml:space="preserve"> Удостоверение о повышении квалификации)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CD0584" w:rsidRDefault="00CD0584" w:rsidP="00CD0584">
      <w:pPr>
        <w:ind w:firstLine="720"/>
        <w:jc w:val="both"/>
        <w:rPr>
          <w:sz w:val="28"/>
          <w:szCs w:val="28"/>
        </w:rPr>
      </w:pPr>
    </w:p>
    <w:sectPr w:rsidR="00CD0584" w:rsidSect="00CD05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491D"/>
    <w:multiLevelType w:val="hybridMultilevel"/>
    <w:tmpl w:val="C6961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33"/>
    <w:rsid w:val="000E79A7"/>
    <w:rsid w:val="001C2159"/>
    <w:rsid w:val="002703DD"/>
    <w:rsid w:val="002C7A33"/>
    <w:rsid w:val="0034779A"/>
    <w:rsid w:val="003F3F66"/>
    <w:rsid w:val="00473A31"/>
    <w:rsid w:val="004D218E"/>
    <w:rsid w:val="004F3B19"/>
    <w:rsid w:val="00764DD9"/>
    <w:rsid w:val="0077545A"/>
    <w:rsid w:val="007A351C"/>
    <w:rsid w:val="00887F33"/>
    <w:rsid w:val="00892541"/>
    <w:rsid w:val="00936AA8"/>
    <w:rsid w:val="00CD0584"/>
    <w:rsid w:val="00D459D7"/>
    <w:rsid w:val="00E13EC1"/>
    <w:rsid w:val="00F848A8"/>
    <w:rsid w:val="00F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8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D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4D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64D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848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DD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64DD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64DD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64DD9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4DD9"/>
    <w:pPr>
      <w:ind w:left="708"/>
    </w:pPr>
  </w:style>
  <w:style w:type="character" w:customStyle="1" w:styleId="60">
    <w:name w:val="Заголовок 6 Знак"/>
    <w:basedOn w:val="a0"/>
    <w:link w:val="6"/>
    <w:rsid w:val="00F848A8"/>
    <w:rPr>
      <w:b/>
      <w:bCs/>
      <w:sz w:val="22"/>
      <w:szCs w:val="22"/>
      <w:lang w:eastAsia="ru-RU"/>
    </w:rPr>
  </w:style>
  <w:style w:type="paragraph" w:styleId="a5">
    <w:name w:val="Title"/>
    <w:basedOn w:val="a"/>
    <w:link w:val="a6"/>
    <w:qFormat/>
    <w:rsid w:val="00F848A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848A8"/>
    <w:rPr>
      <w:sz w:val="28"/>
      <w:lang w:eastAsia="ru-RU"/>
    </w:rPr>
  </w:style>
  <w:style w:type="character" w:styleId="a7">
    <w:name w:val="Hyperlink"/>
    <w:basedOn w:val="a0"/>
    <w:uiPriority w:val="99"/>
    <w:semiHidden/>
    <w:unhideWhenUsed/>
    <w:rsid w:val="00CD058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79A7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9A7"/>
    <w:rPr>
      <w:rFonts w:ascii="Arial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8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D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4D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64D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848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DD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64DD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64DD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64DD9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4DD9"/>
    <w:pPr>
      <w:ind w:left="708"/>
    </w:pPr>
  </w:style>
  <w:style w:type="character" w:customStyle="1" w:styleId="60">
    <w:name w:val="Заголовок 6 Знак"/>
    <w:basedOn w:val="a0"/>
    <w:link w:val="6"/>
    <w:rsid w:val="00F848A8"/>
    <w:rPr>
      <w:b/>
      <w:bCs/>
      <w:sz w:val="22"/>
      <w:szCs w:val="22"/>
      <w:lang w:eastAsia="ru-RU"/>
    </w:rPr>
  </w:style>
  <w:style w:type="paragraph" w:styleId="a5">
    <w:name w:val="Title"/>
    <w:basedOn w:val="a"/>
    <w:link w:val="a6"/>
    <w:qFormat/>
    <w:rsid w:val="00F848A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848A8"/>
    <w:rPr>
      <w:sz w:val="28"/>
      <w:lang w:eastAsia="ru-RU"/>
    </w:rPr>
  </w:style>
  <w:style w:type="character" w:styleId="a7">
    <w:name w:val="Hyperlink"/>
    <w:basedOn w:val="a0"/>
    <w:uiPriority w:val="99"/>
    <w:semiHidden/>
    <w:unhideWhenUsed/>
    <w:rsid w:val="00CD058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79A7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9A7"/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tnik.nsp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spu.ru/resursi/journals/vestn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y-ped-iese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Ряписова</dc:creator>
  <cp:keywords/>
  <dc:description/>
  <cp:lastModifiedBy>Aleksandr</cp:lastModifiedBy>
  <cp:revision>10</cp:revision>
  <cp:lastPrinted>2017-09-29T06:23:00Z</cp:lastPrinted>
  <dcterms:created xsi:type="dcterms:W3CDTF">2017-09-26T15:55:00Z</dcterms:created>
  <dcterms:modified xsi:type="dcterms:W3CDTF">2018-10-30T05:37:00Z</dcterms:modified>
</cp:coreProperties>
</file>