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AF" w:rsidRPr="00CE31AF" w:rsidRDefault="00CE31AF" w:rsidP="00B5152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БЮДЖЕТНОЕ УЧРЕЖДЕНИЕ НОВОСИБИРСКОЙ ОБЛАСТИ – ЦЕНТР ПСИХОЛОГО – ПЕДАГОГИЧЕСКОЙ, МЕДИЦИНСКОЙ И СОЦИАЛЬНОЙ ПОМОЩИ ДЕТЯМ</w:t>
      </w:r>
    </w:p>
    <w:p w:rsidR="00CE31AF" w:rsidRPr="00CE31AF" w:rsidRDefault="00CE31AF" w:rsidP="00B5152C">
      <w:pPr>
        <w:pBdr>
          <w:bottom w:val="single" w:sz="12" w:space="1" w:color="00000A"/>
        </w:pBd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«ОБЛАСТНОЙ ЦЕНТР ДИАГНОСТИКИ И КОНСУЛЬТИРОВАНИЯ»</w:t>
      </w:r>
    </w:p>
    <w:p w:rsidR="00CE31AF" w:rsidRPr="00CE31AF" w:rsidRDefault="00EE44EA" w:rsidP="006B29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proofErr w:type="spellStart"/>
      <w:r>
        <w:rPr>
          <w:rFonts w:ascii="Times New Roman" w:eastAsia="Calibri" w:hAnsi="Times New Roman" w:cs="Times New Roman"/>
          <w:sz w:val="24"/>
        </w:rPr>
        <w:t>г</w:t>
      </w:r>
      <w:proofErr w:type="gramStart"/>
      <w:r>
        <w:rPr>
          <w:rFonts w:ascii="Times New Roman" w:eastAsia="Calibri" w:hAnsi="Times New Roman" w:cs="Times New Roman"/>
          <w:sz w:val="24"/>
        </w:rPr>
        <w:t>.Н</w:t>
      </w:r>
      <w:proofErr w:type="gramEnd"/>
      <w:r>
        <w:rPr>
          <w:rFonts w:ascii="Times New Roman" w:eastAsia="Calibri" w:hAnsi="Times New Roman" w:cs="Times New Roman"/>
          <w:sz w:val="24"/>
        </w:rPr>
        <w:t>овосибирск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</w:rPr>
        <w:t>ул.Народная</w:t>
      </w:r>
      <w:proofErr w:type="spellEnd"/>
      <w:r>
        <w:rPr>
          <w:rFonts w:ascii="Times New Roman" w:eastAsia="Calibri" w:hAnsi="Times New Roman" w:cs="Times New Roman"/>
          <w:sz w:val="24"/>
        </w:rPr>
        <w:t>, 10</w:t>
      </w:r>
    </w:p>
    <w:p w:rsidR="002E6577" w:rsidRDefault="002E6577" w:rsidP="00886F2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B5152C" w:rsidRDefault="002E6577" w:rsidP="00B5152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A675FD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Аналитическая справка</w:t>
      </w:r>
    </w:p>
    <w:p w:rsidR="006B1433" w:rsidRPr="00A675FD" w:rsidRDefault="002E6577" w:rsidP="00B5152C">
      <w:pPr>
        <w:jc w:val="center"/>
        <w:rPr>
          <w:b/>
        </w:rPr>
      </w:pPr>
      <w:r w:rsidRPr="00A675FD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по результатам </w:t>
      </w:r>
      <w:r w:rsidR="002B0578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мониторинга развития инклюзивного образования</w:t>
      </w:r>
      <w:r w:rsidR="006A4FD8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="002B0578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на территории</w:t>
      </w:r>
      <w:r w:rsidR="00EE44EA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Новосибирской области</w:t>
      </w:r>
    </w:p>
    <w:p w:rsidR="00EE44EA" w:rsidRPr="00EE44EA" w:rsidRDefault="00EE44EA" w:rsidP="00886F2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4EA">
        <w:rPr>
          <w:rFonts w:ascii="Times New Roman" w:hAnsi="Times New Roman" w:cs="Times New Roman"/>
          <w:sz w:val="24"/>
          <w:szCs w:val="24"/>
        </w:rPr>
        <w:t xml:space="preserve">Мониторинг развития инклюзивного образования проведён на основании приказа Министерства образования НСО № 1326 от 16. 06.2020 года «Об утверждении положения о мониторинге доступности образовательной среды для обучающихся с ограниченными </w:t>
      </w:r>
      <w:r>
        <w:rPr>
          <w:rFonts w:ascii="Times New Roman" w:hAnsi="Times New Roman" w:cs="Times New Roman"/>
          <w:sz w:val="24"/>
          <w:szCs w:val="24"/>
        </w:rPr>
        <w:t>возможностями здоровья и детей-</w:t>
      </w:r>
      <w:r w:rsidRPr="00EE44EA">
        <w:rPr>
          <w:rFonts w:ascii="Times New Roman" w:hAnsi="Times New Roman" w:cs="Times New Roman"/>
          <w:sz w:val="24"/>
          <w:szCs w:val="24"/>
        </w:rPr>
        <w:t>инвалидов в образовательных организациях, расположенных на территории Новосибирской области», Порядка организации мон</w:t>
      </w:r>
      <w:r>
        <w:rPr>
          <w:rFonts w:ascii="Times New Roman" w:hAnsi="Times New Roman" w:cs="Times New Roman"/>
          <w:sz w:val="24"/>
          <w:szCs w:val="24"/>
        </w:rPr>
        <w:t>иторинга развития службы ППМС-</w:t>
      </w:r>
      <w:r w:rsidRPr="00EE44EA">
        <w:rPr>
          <w:rFonts w:ascii="Times New Roman" w:hAnsi="Times New Roman" w:cs="Times New Roman"/>
          <w:sz w:val="24"/>
          <w:szCs w:val="24"/>
        </w:rPr>
        <w:t xml:space="preserve">сопровождения в Новосибирской области, утверждённым приказом </w:t>
      </w:r>
      <w:r>
        <w:rPr>
          <w:rFonts w:ascii="Times New Roman" w:hAnsi="Times New Roman" w:cs="Times New Roman"/>
          <w:sz w:val="24"/>
          <w:szCs w:val="24"/>
        </w:rPr>
        <w:t>директора ГБУ НСО «ОЦДК» от 11.01.</w:t>
      </w:r>
      <w:r w:rsidRPr="00EE44EA">
        <w:rPr>
          <w:rFonts w:ascii="Times New Roman" w:hAnsi="Times New Roman" w:cs="Times New Roman"/>
          <w:sz w:val="24"/>
          <w:szCs w:val="24"/>
        </w:rPr>
        <w:t xml:space="preserve">2021 года. </w:t>
      </w:r>
      <w:proofErr w:type="gramEnd"/>
    </w:p>
    <w:p w:rsidR="00EE44EA" w:rsidRPr="00EE44EA" w:rsidRDefault="00EE44EA" w:rsidP="00886F2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4EA">
        <w:rPr>
          <w:rFonts w:ascii="Times New Roman" w:hAnsi="Times New Roman" w:cs="Times New Roman"/>
          <w:b/>
          <w:sz w:val="24"/>
          <w:szCs w:val="24"/>
        </w:rPr>
        <w:t>Цель:</w:t>
      </w:r>
      <w:r w:rsidRPr="00EE44EA">
        <w:rPr>
          <w:rFonts w:ascii="Times New Roman" w:hAnsi="Times New Roman" w:cs="Times New Roman"/>
          <w:sz w:val="24"/>
          <w:szCs w:val="24"/>
        </w:rPr>
        <w:t xml:space="preserve"> оценка доступности созданных </w:t>
      </w:r>
      <w:r w:rsidR="004F2BE5">
        <w:rPr>
          <w:rFonts w:ascii="Times New Roman" w:hAnsi="Times New Roman" w:cs="Times New Roman"/>
          <w:sz w:val="24"/>
          <w:szCs w:val="24"/>
        </w:rPr>
        <w:t xml:space="preserve">специальных образовательных условий (далее СОУ) </w:t>
      </w:r>
      <w:r w:rsidR="008C1605">
        <w:rPr>
          <w:rFonts w:ascii="Times New Roman" w:hAnsi="Times New Roman" w:cs="Times New Roman"/>
          <w:sz w:val="24"/>
          <w:szCs w:val="24"/>
        </w:rPr>
        <w:t xml:space="preserve"> </w:t>
      </w:r>
      <w:r w:rsidRPr="00EE44EA">
        <w:rPr>
          <w:rFonts w:ascii="Times New Roman" w:hAnsi="Times New Roman" w:cs="Times New Roman"/>
          <w:sz w:val="24"/>
          <w:szCs w:val="24"/>
        </w:rPr>
        <w:t>для обучающихся</w:t>
      </w:r>
      <w:r w:rsidR="008C1605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</w:t>
      </w:r>
      <w:r w:rsidR="004F2BE5">
        <w:rPr>
          <w:rFonts w:ascii="Times New Roman" w:hAnsi="Times New Roman" w:cs="Times New Roman"/>
          <w:sz w:val="24"/>
          <w:szCs w:val="24"/>
        </w:rPr>
        <w:t xml:space="preserve"> (далее ОВЗ)</w:t>
      </w:r>
      <w:r w:rsidR="008C1605">
        <w:rPr>
          <w:rFonts w:ascii="Times New Roman" w:hAnsi="Times New Roman" w:cs="Times New Roman"/>
          <w:sz w:val="24"/>
          <w:szCs w:val="24"/>
        </w:rPr>
        <w:t xml:space="preserve"> и детей-инвалидов в инклюзивном образовательном пространстве </w:t>
      </w:r>
      <w:r w:rsidRPr="00EE44EA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="008C1605">
        <w:rPr>
          <w:rFonts w:ascii="Times New Roman" w:hAnsi="Times New Roman" w:cs="Times New Roman"/>
          <w:sz w:val="24"/>
          <w:szCs w:val="24"/>
        </w:rPr>
        <w:t>.</w:t>
      </w:r>
    </w:p>
    <w:p w:rsidR="00EE44EA" w:rsidRPr="00EE44EA" w:rsidRDefault="00EE44EA" w:rsidP="00886F2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4EA">
        <w:rPr>
          <w:rFonts w:ascii="Times New Roman" w:hAnsi="Times New Roman" w:cs="Times New Roman"/>
          <w:sz w:val="24"/>
          <w:szCs w:val="24"/>
        </w:rPr>
        <w:t xml:space="preserve">Мониторинг осуществляется по </w:t>
      </w:r>
      <w:r w:rsidR="003E5960">
        <w:rPr>
          <w:rFonts w:ascii="Times New Roman" w:hAnsi="Times New Roman" w:cs="Times New Roman"/>
          <w:b/>
          <w:sz w:val="24"/>
          <w:szCs w:val="24"/>
        </w:rPr>
        <w:t>трем</w:t>
      </w:r>
      <w:r w:rsidRPr="00EE44EA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 w:rsidRPr="00EE44EA">
        <w:rPr>
          <w:rFonts w:ascii="Times New Roman" w:hAnsi="Times New Roman" w:cs="Times New Roman"/>
          <w:sz w:val="24"/>
          <w:szCs w:val="24"/>
        </w:rPr>
        <w:t>:</w:t>
      </w:r>
    </w:p>
    <w:p w:rsidR="00EE44EA" w:rsidRPr="00EE44EA" w:rsidRDefault="00EE44EA" w:rsidP="00886F2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4EA">
        <w:rPr>
          <w:rFonts w:ascii="Times New Roman" w:hAnsi="Times New Roman" w:cs="Times New Roman"/>
          <w:sz w:val="24"/>
          <w:szCs w:val="24"/>
        </w:rPr>
        <w:t>-наличие и результативность СОУ;</w:t>
      </w:r>
    </w:p>
    <w:p w:rsidR="003E5960" w:rsidRDefault="00EE44EA" w:rsidP="00886F2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4EA">
        <w:rPr>
          <w:rFonts w:ascii="Times New Roman" w:hAnsi="Times New Roman" w:cs="Times New Roman"/>
          <w:sz w:val="24"/>
          <w:szCs w:val="24"/>
        </w:rPr>
        <w:t>-рез</w:t>
      </w:r>
      <w:r w:rsidR="00CE42A9">
        <w:rPr>
          <w:rFonts w:ascii="Times New Roman" w:hAnsi="Times New Roman" w:cs="Times New Roman"/>
          <w:sz w:val="24"/>
          <w:szCs w:val="24"/>
        </w:rPr>
        <w:t>у</w:t>
      </w:r>
      <w:r w:rsidR="003E5960">
        <w:rPr>
          <w:rFonts w:ascii="Times New Roman" w:hAnsi="Times New Roman" w:cs="Times New Roman"/>
          <w:sz w:val="24"/>
          <w:szCs w:val="24"/>
        </w:rPr>
        <w:t>льтативность сетевого ресурса;</w:t>
      </w:r>
    </w:p>
    <w:p w:rsidR="00EE44EA" w:rsidRPr="00EE44EA" w:rsidRDefault="003E5960" w:rsidP="00886F2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-результативность </w:t>
      </w:r>
      <w:bookmarkStart w:id="0" w:name="_GoBack"/>
      <w:bookmarkEnd w:id="0"/>
      <w:r w:rsidR="00CE42A9">
        <w:rPr>
          <w:rFonts w:ascii="Times New Roman" w:hAnsi="Times New Roman" w:cs="Times New Roman"/>
          <w:sz w:val="24"/>
          <w:szCs w:val="24"/>
        </w:rPr>
        <w:t>развития сетевого взаимодействия.</w:t>
      </w:r>
    </w:p>
    <w:p w:rsidR="00B5152C" w:rsidRPr="00EE44EA" w:rsidRDefault="00B5152C" w:rsidP="00B5152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4EA">
        <w:rPr>
          <w:rFonts w:ascii="Times New Roman" w:hAnsi="Times New Roman" w:cs="Times New Roman"/>
          <w:b/>
          <w:sz w:val="24"/>
          <w:szCs w:val="24"/>
        </w:rPr>
        <w:t>Инструменты мониторинга</w:t>
      </w:r>
      <w:r w:rsidRPr="00EE44EA">
        <w:rPr>
          <w:rFonts w:ascii="Times New Roman" w:hAnsi="Times New Roman" w:cs="Times New Roman"/>
          <w:sz w:val="24"/>
          <w:szCs w:val="24"/>
        </w:rPr>
        <w:t>:   сводные</w:t>
      </w:r>
      <w:r>
        <w:rPr>
          <w:rFonts w:ascii="Times New Roman" w:hAnsi="Times New Roman" w:cs="Times New Roman"/>
          <w:sz w:val="24"/>
          <w:szCs w:val="24"/>
        </w:rPr>
        <w:t xml:space="preserve"> отчётные таблицы Ресурсных организаций инклюзивного образования (далее РО ИО)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площадок  инклюзивного образования (далее СП ИО) ИО, анкеты РО ИО, СП ИО, образовательных организаций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артнеров (далее ОО-партнеров), стажеров по результатам деятельности РО ИО и СП ИО.</w:t>
      </w:r>
    </w:p>
    <w:p w:rsidR="008D038E" w:rsidRPr="006B291A" w:rsidRDefault="00EE44EA" w:rsidP="006B291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4EA">
        <w:rPr>
          <w:rFonts w:ascii="Times New Roman" w:hAnsi="Times New Roman" w:cs="Times New Roman"/>
          <w:b/>
          <w:sz w:val="24"/>
          <w:szCs w:val="24"/>
        </w:rPr>
        <w:t>Объект:</w:t>
      </w:r>
      <w:r w:rsidRPr="00EE44EA">
        <w:rPr>
          <w:rFonts w:ascii="Times New Roman" w:hAnsi="Times New Roman" w:cs="Times New Roman"/>
          <w:sz w:val="24"/>
          <w:szCs w:val="24"/>
        </w:rPr>
        <w:t xml:space="preserve">  образовательные организации, участники проекта «Обучение и социализация детей с ограниченными возможностями здоровья и детей-инвалидов в инклюзивном образовательном</w:t>
      </w:r>
      <w:r w:rsidR="00BD32F1">
        <w:rPr>
          <w:rFonts w:ascii="Times New Roman" w:hAnsi="Times New Roman" w:cs="Times New Roman"/>
          <w:sz w:val="24"/>
          <w:szCs w:val="24"/>
        </w:rPr>
        <w:t xml:space="preserve"> пространстве Новосибирской области.</w:t>
      </w:r>
    </w:p>
    <w:p w:rsidR="001919A8" w:rsidRDefault="00BD653C" w:rsidP="006B291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1.</w:t>
      </w:r>
      <w:r w:rsidR="0071280E" w:rsidRPr="00D12C1C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 xml:space="preserve">Анализ </w:t>
      </w:r>
      <w:r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наличия и результативности СОУ.</w:t>
      </w:r>
      <w:r w:rsidR="001919A8" w:rsidRPr="001919A8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BD653C" w:rsidRDefault="00124074" w:rsidP="006B291A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124074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1.1.</w:t>
      </w:r>
      <w:r w:rsidR="004F2BE5" w:rsidRPr="004F2BE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Сводные отчетные таблицы по результатам деятельности представили  29 СП ИО.</w:t>
      </w:r>
    </w:p>
    <w:p w:rsidR="00407B2A" w:rsidRPr="00BD653C" w:rsidRDefault="00407B2A" w:rsidP="00124074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BD653C">
        <w:rPr>
          <w:rFonts w:ascii="Times New Roman" w:hAnsi="Times New Roman" w:cs="Times New Roman"/>
          <w:sz w:val="24"/>
          <w:szCs w:val="24"/>
        </w:rPr>
        <w:t>Основная цель деятельности СП ИО: совершенствование и развитие профессиональных компетенций педагогических и руководящих работников в форме стажировки по проблеме формирования инклюзивной образовательной среды через эффективные практики образования.</w:t>
      </w:r>
    </w:p>
    <w:p w:rsidR="00407B2A" w:rsidRPr="00407B2A" w:rsidRDefault="00407B2A" w:rsidP="001240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2A">
        <w:rPr>
          <w:rFonts w:ascii="Times New Roman" w:eastAsia="Calibri" w:hAnsi="Times New Roman" w:cs="Times New Roman"/>
          <w:sz w:val="24"/>
          <w:szCs w:val="24"/>
        </w:rPr>
        <w:t xml:space="preserve">Работа </w:t>
      </w:r>
      <w:proofErr w:type="spellStart"/>
      <w:r w:rsidRPr="00407B2A">
        <w:rPr>
          <w:rFonts w:ascii="Times New Roman" w:eastAsia="Calibri" w:hAnsi="Times New Roman" w:cs="Times New Roman"/>
          <w:sz w:val="24"/>
          <w:szCs w:val="24"/>
        </w:rPr>
        <w:t>стажировочных</w:t>
      </w:r>
      <w:proofErr w:type="spellEnd"/>
      <w:r w:rsidRPr="00407B2A">
        <w:rPr>
          <w:rFonts w:ascii="Times New Roman" w:eastAsia="Calibri" w:hAnsi="Times New Roman" w:cs="Times New Roman"/>
          <w:sz w:val="24"/>
          <w:szCs w:val="24"/>
        </w:rPr>
        <w:t xml:space="preserve"> площадок в 2021 была организована по следующим направлениям деятельности:</w:t>
      </w:r>
    </w:p>
    <w:p w:rsidR="00407B2A" w:rsidRPr="00407B2A" w:rsidRDefault="00407B2A" w:rsidP="00886F2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2A">
        <w:rPr>
          <w:rFonts w:ascii="Times New Roman" w:eastAsia="Calibri" w:hAnsi="Times New Roman" w:cs="Times New Roman"/>
          <w:sz w:val="24"/>
          <w:szCs w:val="24"/>
        </w:rPr>
        <w:t>- организационно-методическое сопровождение образовательных организаций, осуществляющих инклюзивную практику;</w:t>
      </w:r>
    </w:p>
    <w:p w:rsidR="00407B2A" w:rsidRPr="00407B2A" w:rsidRDefault="00407B2A" w:rsidP="00886F2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2A">
        <w:rPr>
          <w:rFonts w:ascii="Times New Roman" w:eastAsia="Calibri" w:hAnsi="Times New Roman" w:cs="Times New Roman"/>
          <w:sz w:val="24"/>
          <w:szCs w:val="24"/>
        </w:rPr>
        <w:t>- совершенствование компетентности педагогических работников по созданию психолого-педагогического сопровождения обучающихся;</w:t>
      </w:r>
    </w:p>
    <w:p w:rsidR="00407B2A" w:rsidRPr="00407B2A" w:rsidRDefault="00407B2A" w:rsidP="00886F2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2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организация системных процессов внедрения результативного опыта психолого-педагогического сопровождения деятельность  психолого-педагогических консилиумов образовательных организаций. </w:t>
      </w:r>
    </w:p>
    <w:p w:rsidR="00BD653C" w:rsidRDefault="00407B2A" w:rsidP="00886F2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2A">
        <w:rPr>
          <w:rFonts w:ascii="Times New Roman" w:eastAsia="Calibri" w:hAnsi="Times New Roman" w:cs="Times New Roman"/>
          <w:sz w:val="24"/>
          <w:szCs w:val="24"/>
        </w:rPr>
        <w:t xml:space="preserve">В  2021 году  </w:t>
      </w:r>
      <w:r w:rsidR="003C5270">
        <w:rPr>
          <w:rFonts w:ascii="Times New Roman" w:eastAsia="Calibri" w:hAnsi="Times New Roman" w:cs="Times New Roman"/>
          <w:sz w:val="24"/>
          <w:szCs w:val="24"/>
        </w:rPr>
        <w:t xml:space="preserve">29 </w:t>
      </w:r>
      <w:r w:rsidRPr="00407B2A">
        <w:rPr>
          <w:rFonts w:ascii="Times New Roman" w:eastAsia="Calibri" w:hAnsi="Times New Roman" w:cs="Times New Roman"/>
          <w:sz w:val="24"/>
          <w:szCs w:val="24"/>
        </w:rPr>
        <w:t>образовательными организациями со статусом СП ИО - «</w:t>
      </w:r>
      <w:proofErr w:type="spellStart"/>
      <w:r w:rsidRPr="00407B2A">
        <w:rPr>
          <w:rFonts w:ascii="Times New Roman" w:eastAsia="Calibri" w:hAnsi="Times New Roman" w:cs="Times New Roman"/>
          <w:sz w:val="24"/>
          <w:szCs w:val="24"/>
        </w:rPr>
        <w:t>стажировочная</w:t>
      </w:r>
      <w:proofErr w:type="spellEnd"/>
      <w:r w:rsidRPr="00407B2A">
        <w:rPr>
          <w:rFonts w:ascii="Times New Roman" w:eastAsia="Calibri" w:hAnsi="Times New Roman" w:cs="Times New Roman"/>
          <w:sz w:val="24"/>
          <w:szCs w:val="24"/>
        </w:rPr>
        <w:t xml:space="preserve"> площадка» было проведено 40 </w:t>
      </w:r>
      <w:proofErr w:type="spellStart"/>
      <w:r w:rsidRPr="00407B2A">
        <w:rPr>
          <w:rFonts w:ascii="Times New Roman" w:eastAsia="Calibri" w:hAnsi="Times New Roman" w:cs="Times New Roman"/>
          <w:sz w:val="24"/>
          <w:szCs w:val="24"/>
        </w:rPr>
        <w:t>стажировочных</w:t>
      </w:r>
      <w:proofErr w:type="spellEnd"/>
      <w:r w:rsidRPr="00407B2A">
        <w:rPr>
          <w:rFonts w:ascii="Times New Roman" w:eastAsia="Calibri" w:hAnsi="Times New Roman" w:cs="Times New Roman"/>
          <w:sz w:val="24"/>
          <w:szCs w:val="24"/>
        </w:rPr>
        <w:t xml:space="preserve"> площадок, на которых проведено 482 обучающих мероприятия различного формата для 686 педагогов из 270</w:t>
      </w:r>
      <w:r w:rsidR="00964F92">
        <w:rPr>
          <w:rFonts w:ascii="Times New Roman" w:eastAsia="Calibri" w:hAnsi="Times New Roman" w:cs="Times New Roman"/>
          <w:sz w:val="24"/>
          <w:szCs w:val="24"/>
        </w:rPr>
        <w:t xml:space="preserve"> ОО г. Новосибирска</w:t>
      </w:r>
      <w:r w:rsidRPr="00407B2A">
        <w:rPr>
          <w:rFonts w:ascii="Times New Roman" w:eastAsia="Calibri" w:hAnsi="Times New Roman" w:cs="Times New Roman"/>
          <w:sz w:val="24"/>
          <w:szCs w:val="24"/>
        </w:rPr>
        <w:t xml:space="preserve"> и области по вопросам инклюзивного образования, в соответствие с утвержденной программой и «Дорожной картой».  </w:t>
      </w:r>
    </w:p>
    <w:p w:rsidR="00407B2A" w:rsidRDefault="00BD653C" w:rsidP="00886F2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407B2A" w:rsidRPr="00407B2A">
        <w:rPr>
          <w:rFonts w:ascii="Times New Roman" w:eastAsia="Calibri" w:hAnsi="Times New Roman" w:cs="Times New Roman"/>
          <w:sz w:val="24"/>
          <w:szCs w:val="24"/>
        </w:rPr>
        <w:t xml:space="preserve">00% стажеров-участников, оценили высокий уровень организации мероприятий. Желание дальнейшего сотрудничества, выраженное педагогами в отзывах, доказывают эффективность </w:t>
      </w:r>
      <w:proofErr w:type="spellStart"/>
      <w:r w:rsidR="00407B2A" w:rsidRPr="00407B2A">
        <w:rPr>
          <w:rFonts w:ascii="Times New Roman" w:eastAsia="Calibri" w:hAnsi="Times New Roman" w:cs="Times New Roman"/>
          <w:sz w:val="24"/>
          <w:szCs w:val="24"/>
        </w:rPr>
        <w:t>стажировочной</w:t>
      </w:r>
      <w:proofErr w:type="spellEnd"/>
      <w:r w:rsidR="00407B2A" w:rsidRPr="00407B2A">
        <w:rPr>
          <w:rFonts w:ascii="Times New Roman" w:eastAsia="Calibri" w:hAnsi="Times New Roman" w:cs="Times New Roman"/>
          <w:sz w:val="24"/>
          <w:szCs w:val="24"/>
        </w:rPr>
        <w:t xml:space="preserve"> площадки как </w:t>
      </w:r>
      <w:r>
        <w:rPr>
          <w:rFonts w:ascii="Times New Roman" w:eastAsia="Calibri" w:hAnsi="Times New Roman" w:cs="Times New Roman"/>
          <w:sz w:val="24"/>
          <w:szCs w:val="24"/>
        </w:rPr>
        <w:t>инструмента повышения профессиональной компетенции педагогов и специалистов по развитию инклюзивного образования</w:t>
      </w:r>
      <w:r w:rsidR="00407B2A" w:rsidRPr="00407B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образовательных организациях</w:t>
      </w:r>
      <w:r w:rsidR="00407B2A" w:rsidRPr="00407B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5270" w:rsidRDefault="003C5270" w:rsidP="00886F2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1A">
        <w:rPr>
          <w:rFonts w:ascii="Times New Roman" w:eastAsia="Calibri" w:hAnsi="Times New Roman" w:cs="Times New Roman"/>
          <w:i/>
          <w:sz w:val="24"/>
          <w:szCs w:val="24"/>
        </w:rPr>
        <w:t>В таблице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представлены  наиболее результативные СП ИО (по количеству проведенных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стажировочных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площадок, количеству стажеров и количеству охваченных образовательных организаций).</w:t>
      </w:r>
    </w:p>
    <w:p w:rsidR="003C5270" w:rsidRDefault="003C5270" w:rsidP="003C5270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6"/>
        <w:gridCol w:w="3246"/>
        <w:gridCol w:w="1957"/>
        <w:gridCol w:w="1764"/>
        <w:gridCol w:w="2108"/>
      </w:tblGrid>
      <w:tr w:rsidR="003C5270" w:rsidTr="003C5270">
        <w:tc>
          <w:tcPr>
            <w:tcW w:w="515" w:type="dxa"/>
          </w:tcPr>
          <w:p w:rsidR="003C5270" w:rsidRPr="00124074" w:rsidRDefault="003C5270" w:rsidP="00886F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7" w:type="dxa"/>
          </w:tcPr>
          <w:p w:rsidR="003C5270" w:rsidRPr="00124074" w:rsidRDefault="003C5270" w:rsidP="00886F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СП ИО</w:t>
            </w:r>
          </w:p>
        </w:tc>
        <w:tc>
          <w:tcPr>
            <w:tcW w:w="1832" w:type="dxa"/>
          </w:tcPr>
          <w:p w:rsidR="003C5270" w:rsidRPr="00124074" w:rsidRDefault="003C5270" w:rsidP="00886F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124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стажировочных</w:t>
            </w:r>
            <w:proofErr w:type="spellEnd"/>
            <w:r w:rsidRPr="00124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площадок</w:t>
            </w:r>
          </w:p>
        </w:tc>
        <w:tc>
          <w:tcPr>
            <w:tcW w:w="1894" w:type="dxa"/>
          </w:tcPr>
          <w:p w:rsidR="003C5270" w:rsidRPr="00124074" w:rsidRDefault="003C5270" w:rsidP="00886F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стажеров</w:t>
            </w:r>
          </w:p>
        </w:tc>
        <w:tc>
          <w:tcPr>
            <w:tcW w:w="1276" w:type="dxa"/>
          </w:tcPr>
          <w:p w:rsidR="003C5270" w:rsidRPr="00124074" w:rsidRDefault="003C5270" w:rsidP="00886F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образовательных организаций</w:t>
            </w:r>
          </w:p>
        </w:tc>
      </w:tr>
      <w:tr w:rsidR="003C5270" w:rsidTr="003C5270">
        <w:tc>
          <w:tcPr>
            <w:tcW w:w="515" w:type="dxa"/>
          </w:tcPr>
          <w:p w:rsidR="003C5270" w:rsidRDefault="003C5270" w:rsidP="00886F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7" w:type="dxa"/>
          </w:tcPr>
          <w:p w:rsidR="003C5270" w:rsidRDefault="003C5270" w:rsidP="00886F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C5270">
              <w:rPr>
                <w:rFonts w:ascii="Times New Roman" w:eastAsia="Calibri" w:hAnsi="Times New Roman" w:cs="Times New Roman"/>
                <w:sz w:val="24"/>
                <w:szCs w:val="24"/>
              </w:rPr>
              <w:t>Тогучинская</w:t>
            </w:r>
            <w:proofErr w:type="spellEnd"/>
            <w:r w:rsidRPr="003C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1832" w:type="dxa"/>
          </w:tcPr>
          <w:p w:rsidR="003C5270" w:rsidRDefault="003C5270" w:rsidP="00886F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</w:tcPr>
          <w:p w:rsidR="003C5270" w:rsidRDefault="003C5270" w:rsidP="00886F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3C5270" w:rsidRDefault="003C5270" w:rsidP="00886F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C5270" w:rsidTr="003C5270">
        <w:tc>
          <w:tcPr>
            <w:tcW w:w="515" w:type="dxa"/>
          </w:tcPr>
          <w:p w:rsidR="003C5270" w:rsidRDefault="003C5270" w:rsidP="00886F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7" w:type="dxa"/>
          </w:tcPr>
          <w:p w:rsidR="003C5270" w:rsidRDefault="003C5270" w:rsidP="00886F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270">
              <w:rPr>
                <w:rFonts w:ascii="Times New Roman" w:eastAsia="Calibri" w:hAnsi="Times New Roman" w:cs="Times New Roman"/>
                <w:sz w:val="24"/>
                <w:szCs w:val="24"/>
              </w:rPr>
              <w:t>МБОУ Верх-</w:t>
            </w:r>
            <w:proofErr w:type="spellStart"/>
            <w:r w:rsidRPr="003C5270">
              <w:rPr>
                <w:rFonts w:ascii="Times New Roman" w:eastAsia="Calibri" w:hAnsi="Times New Roman" w:cs="Times New Roman"/>
                <w:sz w:val="24"/>
                <w:szCs w:val="24"/>
              </w:rPr>
              <w:t>Тулинская</w:t>
            </w:r>
            <w:proofErr w:type="spellEnd"/>
            <w:r w:rsidRPr="003C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 14</w:t>
            </w:r>
          </w:p>
        </w:tc>
        <w:tc>
          <w:tcPr>
            <w:tcW w:w="1832" w:type="dxa"/>
          </w:tcPr>
          <w:p w:rsidR="003C5270" w:rsidRDefault="003C5270" w:rsidP="00886F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</w:tcPr>
          <w:p w:rsidR="003C5270" w:rsidRDefault="003C5270" w:rsidP="00886F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3C5270" w:rsidRDefault="003C5270" w:rsidP="00886F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3C5270" w:rsidTr="003C5270">
        <w:tc>
          <w:tcPr>
            <w:tcW w:w="515" w:type="dxa"/>
          </w:tcPr>
          <w:p w:rsidR="003C5270" w:rsidRDefault="003C5270" w:rsidP="00886F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7" w:type="dxa"/>
          </w:tcPr>
          <w:p w:rsidR="003C5270" w:rsidRDefault="003C5270" w:rsidP="00886F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C5270">
              <w:rPr>
                <w:rFonts w:ascii="Times New Roman" w:eastAsia="Calibri" w:hAnsi="Times New Roman" w:cs="Times New Roman"/>
                <w:sz w:val="24"/>
                <w:szCs w:val="24"/>
              </w:rPr>
              <w:t>Коченевской</w:t>
            </w:r>
            <w:proofErr w:type="spellEnd"/>
            <w:r w:rsidRPr="003C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 13</w:t>
            </w:r>
          </w:p>
        </w:tc>
        <w:tc>
          <w:tcPr>
            <w:tcW w:w="1832" w:type="dxa"/>
          </w:tcPr>
          <w:p w:rsidR="003C5270" w:rsidRDefault="003C5270" w:rsidP="00886F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</w:tcPr>
          <w:p w:rsidR="003C5270" w:rsidRDefault="003C5270" w:rsidP="00886F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3C5270" w:rsidRDefault="003C5270" w:rsidP="00886F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3C5270" w:rsidTr="003C5270">
        <w:tc>
          <w:tcPr>
            <w:tcW w:w="515" w:type="dxa"/>
          </w:tcPr>
          <w:p w:rsidR="003C5270" w:rsidRDefault="003C5270" w:rsidP="00886F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7" w:type="dxa"/>
          </w:tcPr>
          <w:p w:rsidR="003C5270" w:rsidRDefault="003C5270" w:rsidP="00886F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C5270">
              <w:rPr>
                <w:rFonts w:ascii="Times New Roman" w:eastAsia="Calibri" w:hAnsi="Times New Roman" w:cs="Times New Roman"/>
                <w:sz w:val="24"/>
                <w:szCs w:val="24"/>
              </w:rPr>
              <w:t>Киикская</w:t>
            </w:r>
            <w:proofErr w:type="spellEnd"/>
            <w:r w:rsidRPr="003C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 </w:t>
            </w:r>
            <w:proofErr w:type="spellStart"/>
            <w:r w:rsidRPr="003C5270">
              <w:rPr>
                <w:rFonts w:ascii="Times New Roman" w:eastAsia="Calibri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3C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32" w:type="dxa"/>
          </w:tcPr>
          <w:p w:rsidR="003C5270" w:rsidRDefault="003C5270" w:rsidP="00886F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</w:tcPr>
          <w:p w:rsidR="003C5270" w:rsidRDefault="003C5270" w:rsidP="00886F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3C5270" w:rsidRDefault="003C5270" w:rsidP="00886F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3C5270" w:rsidTr="003C5270">
        <w:tc>
          <w:tcPr>
            <w:tcW w:w="515" w:type="dxa"/>
          </w:tcPr>
          <w:p w:rsidR="003C5270" w:rsidRDefault="003C5270" w:rsidP="00886F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7" w:type="dxa"/>
          </w:tcPr>
          <w:p w:rsidR="003C5270" w:rsidRDefault="003C5270" w:rsidP="00886F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270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5 Карасукского района</w:t>
            </w:r>
          </w:p>
        </w:tc>
        <w:tc>
          <w:tcPr>
            <w:tcW w:w="1832" w:type="dxa"/>
          </w:tcPr>
          <w:p w:rsidR="003C5270" w:rsidRDefault="003C5270" w:rsidP="00886F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</w:tcPr>
          <w:p w:rsidR="003C5270" w:rsidRDefault="003C5270" w:rsidP="00886F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3C5270" w:rsidRDefault="00124074" w:rsidP="00886F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124074" w:rsidTr="003C5270">
        <w:tc>
          <w:tcPr>
            <w:tcW w:w="515" w:type="dxa"/>
          </w:tcPr>
          <w:p w:rsidR="00124074" w:rsidRDefault="00124074" w:rsidP="00886F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7" w:type="dxa"/>
          </w:tcPr>
          <w:p w:rsidR="00124074" w:rsidRPr="003C5270" w:rsidRDefault="00124074" w:rsidP="00886F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74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82 г. Новосибирск</w:t>
            </w:r>
          </w:p>
        </w:tc>
        <w:tc>
          <w:tcPr>
            <w:tcW w:w="1832" w:type="dxa"/>
          </w:tcPr>
          <w:p w:rsidR="00124074" w:rsidRDefault="00124074" w:rsidP="00886F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124074" w:rsidRDefault="00124074" w:rsidP="00886F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124074" w:rsidRDefault="00124074" w:rsidP="00886F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</w:tbl>
    <w:p w:rsidR="003C5270" w:rsidRDefault="003C5270" w:rsidP="00886F2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4074" w:rsidRDefault="00124074" w:rsidP="001240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1A">
        <w:rPr>
          <w:rFonts w:ascii="Times New Roman" w:eastAsia="Calibri" w:hAnsi="Times New Roman" w:cs="Times New Roman"/>
          <w:i/>
          <w:sz w:val="24"/>
          <w:szCs w:val="24"/>
        </w:rPr>
        <w:t>В таблице 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представлены наименее </w:t>
      </w:r>
      <w:r w:rsidRPr="00124074">
        <w:rPr>
          <w:rFonts w:ascii="Times New Roman" w:eastAsia="Calibri" w:hAnsi="Times New Roman" w:cs="Times New Roman"/>
          <w:sz w:val="24"/>
          <w:szCs w:val="24"/>
        </w:rPr>
        <w:t>результативные СП ИО (по количеству стажеров и количеству охваченных образовательных организаций).</w:t>
      </w:r>
    </w:p>
    <w:p w:rsidR="00124074" w:rsidRDefault="00124074" w:rsidP="00124074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9"/>
        <w:gridCol w:w="3083"/>
        <w:gridCol w:w="1957"/>
        <w:gridCol w:w="1724"/>
        <w:gridCol w:w="2108"/>
      </w:tblGrid>
      <w:tr w:rsidR="00124074" w:rsidRPr="00124074" w:rsidTr="00124074">
        <w:tc>
          <w:tcPr>
            <w:tcW w:w="502" w:type="dxa"/>
          </w:tcPr>
          <w:p w:rsidR="00124074" w:rsidRPr="006B291A" w:rsidRDefault="006B291A" w:rsidP="00124074">
            <w:pPr>
              <w:spacing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 w:rsidR="00124074" w:rsidRPr="006B29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74" w:type="dxa"/>
          </w:tcPr>
          <w:p w:rsidR="00124074" w:rsidRPr="006B291A" w:rsidRDefault="00124074" w:rsidP="00124074">
            <w:pPr>
              <w:spacing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СП ИО</w:t>
            </w:r>
          </w:p>
        </w:tc>
        <w:tc>
          <w:tcPr>
            <w:tcW w:w="1832" w:type="dxa"/>
          </w:tcPr>
          <w:p w:rsidR="00124074" w:rsidRPr="006B291A" w:rsidRDefault="00124074" w:rsidP="0012407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6B29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стажировочных</w:t>
            </w:r>
            <w:proofErr w:type="spellEnd"/>
            <w:r w:rsidRPr="006B29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площадок</w:t>
            </w:r>
          </w:p>
        </w:tc>
        <w:tc>
          <w:tcPr>
            <w:tcW w:w="1793" w:type="dxa"/>
          </w:tcPr>
          <w:p w:rsidR="00124074" w:rsidRPr="006B291A" w:rsidRDefault="00124074" w:rsidP="0012407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стажеров</w:t>
            </w:r>
          </w:p>
        </w:tc>
        <w:tc>
          <w:tcPr>
            <w:tcW w:w="1970" w:type="dxa"/>
          </w:tcPr>
          <w:p w:rsidR="00124074" w:rsidRPr="006B291A" w:rsidRDefault="00124074" w:rsidP="0012407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образовательных организаций</w:t>
            </w:r>
          </w:p>
        </w:tc>
      </w:tr>
      <w:tr w:rsidR="00124074" w:rsidRPr="00124074" w:rsidTr="00124074">
        <w:tc>
          <w:tcPr>
            <w:tcW w:w="502" w:type="dxa"/>
          </w:tcPr>
          <w:p w:rsidR="00124074" w:rsidRPr="00124074" w:rsidRDefault="00124074" w:rsidP="00124074">
            <w:pPr>
              <w:spacing w:line="276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4" w:type="dxa"/>
          </w:tcPr>
          <w:p w:rsidR="00124074" w:rsidRPr="00124074" w:rsidRDefault="00124074" w:rsidP="001240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24074">
              <w:rPr>
                <w:rFonts w:ascii="Times New Roman" w:eastAsia="Calibri" w:hAnsi="Times New Roman" w:cs="Times New Roman"/>
                <w:sz w:val="24"/>
                <w:szCs w:val="24"/>
              </w:rPr>
              <w:t>Вагайцевская</w:t>
            </w:r>
            <w:proofErr w:type="spellEnd"/>
            <w:r w:rsidRPr="00124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32" w:type="dxa"/>
          </w:tcPr>
          <w:p w:rsidR="00124074" w:rsidRPr="00124074" w:rsidRDefault="00124074" w:rsidP="0012407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124074" w:rsidRPr="00124074" w:rsidRDefault="00124074" w:rsidP="0012407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0" w:type="dxa"/>
          </w:tcPr>
          <w:p w:rsidR="00124074" w:rsidRPr="00124074" w:rsidRDefault="00124074" w:rsidP="0012407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24074" w:rsidRPr="00124074" w:rsidTr="00124074">
        <w:tc>
          <w:tcPr>
            <w:tcW w:w="502" w:type="dxa"/>
          </w:tcPr>
          <w:p w:rsidR="00124074" w:rsidRPr="00124074" w:rsidRDefault="00124074" w:rsidP="00124074">
            <w:pPr>
              <w:spacing w:line="276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74" w:type="dxa"/>
          </w:tcPr>
          <w:p w:rsidR="00124074" w:rsidRPr="00124074" w:rsidRDefault="00124074" w:rsidP="001240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74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147</w:t>
            </w:r>
          </w:p>
        </w:tc>
        <w:tc>
          <w:tcPr>
            <w:tcW w:w="1832" w:type="dxa"/>
          </w:tcPr>
          <w:p w:rsidR="00124074" w:rsidRPr="00124074" w:rsidRDefault="00124074" w:rsidP="001240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124074" w:rsidRPr="00124074" w:rsidRDefault="00124074" w:rsidP="001240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0" w:type="dxa"/>
          </w:tcPr>
          <w:p w:rsidR="00124074" w:rsidRPr="00124074" w:rsidRDefault="00124074" w:rsidP="001240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24074" w:rsidRPr="00124074" w:rsidTr="00124074">
        <w:tc>
          <w:tcPr>
            <w:tcW w:w="502" w:type="dxa"/>
          </w:tcPr>
          <w:p w:rsidR="00124074" w:rsidRPr="00124074" w:rsidRDefault="00124074" w:rsidP="00124074">
            <w:pPr>
              <w:spacing w:line="276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74" w:type="dxa"/>
          </w:tcPr>
          <w:p w:rsidR="00124074" w:rsidRPr="00124074" w:rsidRDefault="00124074" w:rsidP="001240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24074">
              <w:rPr>
                <w:rFonts w:ascii="Times New Roman" w:eastAsia="Calibri" w:hAnsi="Times New Roman" w:cs="Times New Roman"/>
                <w:sz w:val="24"/>
                <w:szCs w:val="24"/>
              </w:rPr>
              <w:t>Увальская</w:t>
            </w:r>
            <w:proofErr w:type="spellEnd"/>
            <w:r w:rsidRPr="00124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32" w:type="dxa"/>
          </w:tcPr>
          <w:p w:rsidR="00124074" w:rsidRPr="00124074" w:rsidRDefault="00124074" w:rsidP="001240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124074" w:rsidRPr="00124074" w:rsidRDefault="00124074" w:rsidP="001240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0" w:type="dxa"/>
          </w:tcPr>
          <w:p w:rsidR="00124074" w:rsidRPr="00124074" w:rsidRDefault="00124074" w:rsidP="001240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24074" w:rsidRPr="00124074" w:rsidTr="00124074">
        <w:tc>
          <w:tcPr>
            <w:tcW w:w="502" w:type="dxa"/>
          </w:tcPr>
          <w:p w:rsidR="00124074" w:rsidRPr="00124074" w:rsidRDefault="00124074" w:rsidP="00124074">
            <w:pPr>
              <w:spacing w:line="276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474" w:type="dxa"/>
          </w:tcPr>
          <w:p w:rsidR="00124074" w:rsidRPr="00124074" w:rsidRDefault="00124074" w:rsidP="001240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74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 № 5</w:t>
            </w:r>
          </w:p>
        </w:tc>
        <w:tc>
          <w:tcPr>
            <w:tcW w:w="1832" w:type="dxa"/>
          </w:tcPr>
          <w:p w:rsidR="00124074" w:rsidRPr="00124074" w:rsidRDefault="00124074" w:rsidP="001240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124074" w:rsidRPr="00124074" w:rsidRDefault="00124074" w:rsidP="001240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</w:tcPr>
          <w:p w:rsidR="00124074" w:rsidRPr="00124074" w:rsidRDefault="00124074" w:rsidP="001240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124074" w:rsidRDefault="00124074" w:rsidP="00886F2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653C" w:rsidRDefault="00407B2A" w:rsidP="00886F2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2A">
        <w:rPr>
          <w:rFonts w:ascii="Times New Roman" w:eastAsia="Calibri" w:hAnsi="Times New Roman" w:cs="Times New Roman"/>
          <w:sz w:val="24"/>
          <w:szCs w:val="24"/>
        </w:rPr>
        <w:t xml:space="preserve">Все мероприятия, которые были организованы СП ИО, носили практико-ориентированный характер.  Участникам, закончившим </w:t>
      </w:r>
      <w:proofErr w:type="gramStart"/>
      <w:r w:rsidRPr="00407B2A">
        <w:rPr>
          <w:rFonts w:ascii="Times New Roman" w:eastAsia="Calibri" w:hAnsi="Times New Roman" w:cs="Times New Roman"/>
          <w:sz w:val="24"/>
          <w:szCs w:val="24"/>
        </w:rPr>
        <w:t>обучение по программам</w:t>
      </w:r>
      <w:proofErr w:type="gramEnd"/>
      <w:r w:rsidRPr="00407B2A">
        <w:rPr>
          <w:rFonts w:ascii="Times New Roman" w:eastAsia="Calibri" w:hAnsi="Times New Roman" w:cs="Times New Roman"/>
          <w:sz w:val="24"/>
          <w:szCs w:val="24"/>
        </w:rPr>
        <w:t xml:space="preserve"> обучения, были оформлены  686 сертификатов ГБУ НСО ОЦДК.  </w:t>
      </w:r>
    </w:p>
    <w:p w:rsidR="00BD653C" w:rsidRDefault="00407B2A" w:rsidP="006B291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7B2A">
        <w:rPr>
          <w:rFonts w:ascii="Times New Roman" w:eastAsia="Calibri" w:hAnsi="Times New Roman" w:cs="Times New Roman"/>
          <w:sz w:val="24"/>
          <w:szCs w:val="24"/>
        </w:rPr>
        <w:t xml:space="preserve">Трансляция опыта работы </w:t>
      </w:r>
      <w:proofErr w:type="spellStart"/>
      <w:r w:rsidRPr="00407B2A">
        <w:rPr>
          <w:rFonts w:ascii="Times New Roman" w:eastAsia="Calibri" w:hAnsi="Times New Roman" w:cs="Times New Roman"/>
          <w:sz w:val="24"/>
          <w:szCs w:val="24"/>
        </w:rPr>
        <w:t>стажировочных</w:t>
      </w:r>
      <w:proofErr w:type="spellEnd"/>
      <w:r w:rsidRPr="00407B2A">
        <w:rPr>
          <w:rFonts w:ascii="Times New Roman" w:eastAsia="Calibri" w:hAnsi="Times New Roman" w:cs="Times New Roman"/>
          <w:sz w:val="24"/>
          <w:szCs w:val="24"/>
        </w:rPr>
        <w:t xml:space="preserve"> площадок осуществлялась через различные организационные формы: семинары, мастер-классы, открытые уроки, деловые игры, круглые столы, презентации педагогического опыта, ярмарки педагогических идей, проектную деятельность и др. Предусматривалась организация самостоятельной работы по разработке рабочих программ стажерами по предметам, разработке индивидуального маршрута учащихся с ОВЗ в условиях инклюзивного образования, на создание методического продукта: методической разработки, сборника, конспекта занятий по инклюзивному</w:t>
      </w:r>
      <w:proofErr w:type="gramEnd"/>
      <w:r w:rsidRPr="00407B2A">
        <w:rPr>
          <w:rFonts w:ascii="Times New Roman" w:eastAsia="Calibri" w:hAnsi="Times New Roman" w:cs="Times New Roman"/>
          <w:sz w:val="24"/>
          <w:szCs w:val="24"/>
        </w:rPr>
        <w:t xml:space="preserve"> образованию и т.д.</w:t>
      </w:r>
    </w:p>
    <w:p w:rsidR="00964F92" w:rsidRPr="00964F92" w:rsidRDefault="00964F92" w:rsidP="00886F2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4F92">
        <w:rPr>
          <w:rFonts w:ascii="Times New Roman" w:eastAsia="Calibri" w:hAnsi="Times New Roman" w:cs="Times New Roman"/>
          <w:b/>
          <w:sz w:val="24"/>
          <w:szCs w:val="24"/>
        </w:rPr>
        <w:t>Проблемы по реализации СП ИО</w:t>
      </w:r>
    </w:p>
    <w:p w:rsidR="00964F92" w:rsidRPr="00964F92" w:rsidRDefault="00964F92" w:rsidP="00886F2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F92">
        <w:rPr>
          <w:rFonts w:ascii="Times New Roman" w:eastAsia="Calibri" w:hAnsi="Times New Roman" w:cs="Times New Roman"/>
          <w:sz w:val="24"/>
          <w:szCs w:val="24"/>
        </w:rPr>
        <w:t>1.</w:t>
      </w:r>
      <w:r w:rsidRPr="00964F92">
        <w:rPr>
          <w:rFonts w:ascii="Times New Roman" w:eastAsia="Calibri" w:hAnsi="Times New Roman" w:cs="Times New Roman"/>
          <w:sz w:val="24"/>
          <w:szCs w:val="24"/>
        </w:rPr>
        <w:tab/>
        <w:t>Недостаточное внимание коллег к проблемам ИО; отсутствие инициативы в повышении своей квалификации в вопросах работы с детьми "особой категории".</w:t>
      </w:r>
    </w:p>
    <w:p w:rsidR="00964F92" w:rsidRPr="00964F92" w:rsidRDefault="008D5EC4" w:rsidP="00886F2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964F92" w:rsidRPr="00964F92">
        <w:rPr>
          <w:rFonts w:ascii="Times New Roman" w:eastAsia="Calibri" w:hAnsi="Times New Roman" w:cs="Times New Roman"/>
          <w:sz w:val="24"/>
          <w:szCs w:val="24"/>
        </w:rPr>
        <w:t>.</w:t>
      </w:r>
      <w:r w:rsidR="00964F92" w:rsidRPr="00964F92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964F92" w:rsidRPr="00964F92">
        <w:rPr>
          <w:rFonts w:ascii="Times New Roman" w:eastAsia="Calibri" w:hAnsi="Times New Roman" w:cs="Times New Roman"/>
          <w:sz w:val="24"/>
          <w:szCs w:val="24"/>
        </w:rPr>
        <w:t xml:space="preserve">Неполная </w:t>
      </w:r>
      <w:proofErr w:type="spellStart"/>
      <w:r w:rsidR="00964F92" w:rsidRPr="00964F92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="00964F92" w:rsidRPr="00964F92">
        <w:rPr>
          <w:rFonts w:ascii="Times New Roman" w:eastAsia="Calibri" w:hAnsi="Times New Roman" w:cs="Times New Roman"/>
          <w:sz w:val="24"/>
          <w:szCs w:val="24"/>
        </w:rPr>
        <w:t xml:space="preserve"> мотивационных условий, благоприятных для вовлечения педагогов, родителей, специалистов сопровождения в деятельность по реализации инклюзивного образования.</w:t>
      </w:r>
      <w:proofErr w:type="gramEnd"/>
    </w:p>
    <w:p w:rsidR="00964F92" w:rsidRPr="00964F92" w:rsidRDefault="008D5EC4" w:rsidP="00886F2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964F92" w:rsidRPr="00964F92">
        <w:rPr>
          <w:rFonts w:ascii="Times New Roman" w:eastAsia="Calibri" w:hAnsi="Times New Roman" w:cs="Times New Roman"/>
          <w:sz w:val="24"/>
          <w:szCs w:val="24"/>
        </w:rPr>
        <w:t>.</w:t>
      </w:r>
      <w:r w:rsidR="00964F92" w:rsidRPr="00964F92">
        <w:rPr>
          <w:rFonts w:ascii="Times New Roman" w:eastAsia="Calibri" w:hAnsi="Times New Roman" w:cs="Times New Roman"/>
          <w:sz w:val="24"/>
          <w:szCs w:val="24"/>
        </w:rPr>
        <w:tab/>
        <w:t>Режим ограничительных мер, введение карантинных мероприятий в связи с заболеванием сотрудников - участников СП.</w:t>
      </w:r>
    </w:p>
    <w:p w:rsidR="00964F92" w:rsidRPr="00964F92" w:rsidRDefault="008D5EC4" w:rsidP="00886F2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964F92" w:rsidRPr="00964F92">
        <w:rPr>
          <w:rFonts w:ascii="Times New Roman" w:eastAsia="Calibri" w:hAnsi="Times New Roman" w:cs="Times New Roman"/>
          <w:sz w:val="24"/>
          <w:szCs w:val="24"/>
        </w:rPr>
        <w:t>.</w:t>
      </w:r>
      <w:r w:rsidR="00964F92" w:rsidRPr="00964F92">
        <w:rPr>
          <w:rFonts w:ascii="Times New Roman" w:eastAsia="Calibri" w:hAnsi="Times New Roman" w:cs="Times New Roman"/>
          <w:sz w:val="24"/>
          <w:szCs w:val="24"/>
        </w:rPr>
        <w:tab/>
        <w:t xml:space="preserve">Организационные проблемы в большом объеме </w:t>
      </w:r>
      <w:proofErr w:type="spellStart"/>
      <w:r w:rsidR="00964F92" w:rsidRPr="00964F92">
        <w:rPr>
          <w:rFonts w:ascii="Times New Roman" w:eastAsia="Calibri" w:hAnsi="Times New Roman" w:cs="Times New Roman"/>
          <w:sz w:val="24"/>
          <w:szCs w:val="24"/>
        </w:rPr>
        <w:t>стажировочных</w:t>
      </w:r>
      <w:proofErr w:type="spellEnd"/>
      <w:r w:rsidR="00964F92" w:rsidRPr="00964F92">
        <w:rPr>
          <w:rFonts w:ascii="Times New Roman" w:eastAsia="Calibri" w:hAnsi="Times New Roman" w:cs="Times New Roman"/>
          <w:sz w:val="24"/>
          <w:szCs w:val="24"/>
        </w:rPr>
        <w:t xml:space="preserve"> мероприятий, что требует привлечения большого количества педагогов и специалистов ОО.</w:t>
      </w:r>
    </w:p>
    <w:p w:rsidR="00964F92" w:rsidRPr="00964F92" w:rsidRDefault="008D5EC4" w:rsidP="00886F2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964F92" w:rsidRPr="00964F92">
        <w:rPr>
          <w:rFonts w:ascii="Times New Roman" w:eastAsia="Calibri" w:hAnsi="Times New Roman" w:cs="Times New Roman"/>
          <w:sz w:val="24"/>
          <w:szCs w:val="24"/>
        </w:rPr>
        <w:t>.</w:t>
      </w:r>
      <w:r w:rsidR="00964F92" w:rsidRPr="00964F92">
        <w:rPr>
          <w:rFonts w:ascii="Times New Roman" w:eastAsia="Calibri" w:hAnsi="Times New Roman" w:cs="Times New Roman"/>
          <w:sz w:val="24"/>
          <w:szCs w:val="24"/>
        </w:rPr>
        <w:tab/>
        <w:t>Организационные проблемы в содержании мероприятий. Пересмотр тем и форм мероприятий по содержанию для избегания повтора в разных модулях.</w:t>
      </w:r>
    </w:p>
    <w:p w:rsidR="00964F92" w:rsidRPr="00964F92" w:rsidRDefault="008D5EC4" w:rsidP="00886F2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964F92" w:rsidRPr="00964F92">
        <w:rPr>
          <w:rFonts w:ascii="Times New Roman" w:eastAsia="Calibri" w:hAnsi="Times New Roman" w:cs="Times New Roman"/>
          <w:sz w:val="24"/>
          <w:szCs w:val="24"/>
        </w:rPr>
        <w:t>.</w:t>
      </w:r>
      <w:r w:rsidR="00964F92" w:rsidRPr="00964F92">
        <w:rPr>
          <w:rFonts w:ascii="Times New Roman" w:eastAsia="Calibri" w:hAnsi="Times New Roman" w:cs="Times New Roman"/>
          <w:sz w:val="24"/>
          <w:szCs w:val="24"/>
        </w:rPr>
        <w:tab/>
        <w:t xml:space="preserve">Низкое качество зачётных работ участников стажировок. Значительная доля педагогов в качестве итоговых использует готовые разработки интернета, не углубляясь в содержание материалов, тщательно отобранных педагогами </w:t>
      </w:r>
      <w:proofErr w:type="spellStart"/>
      <w:r w:rsidR="00964F92" w:rsidRPr="00964F92">
        <w:rPr>
          <w:rFonts w:ascii="Times New Roman" w:eastAsia="Calibri" w:hAnsi="Times New Roman" w:cs="Times New Roman"/>
          <w:sz w:val="24"/>
          <w:szCs w:val="24"/>
        </w:rPr>
        <w:t>стажировочной</w:t>
      </w:r>
      <w:proofErr w:type="spellEnd"/>
      <w:r w:rsidR="00964F92" w:rsidRPr="00964F92">
        <w:rPr>
          <w:rFonts w:ascii="Times New Roman" w:eastAsia="Calibri" w:hAnsi="Times New Roman" w:cs="Times New Roman"/>
          <w:sz w:val="24"/>
          <w:szCs w:val="24"/>
        </w:rPr>
        <w:t xml:space="preserve"> площадки и предложенных для самостоятельного изучения и дальнейшего применения. </w:t>
      </w:r>
    </w:p>
    <w:p w:rsidR="00964F92" w:rsidRPr="00964F92" w:rsidRDefault="00964F92" w:rsidP="00886F2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4F92">
        <w:rPr>
          <w:rFonts w:ascii="Times New Roman" w:eastAsia="Calibri" w:hAnsi="Times New Roman" w:cs="Times New Roman"/>
          <w:b/>
          <w:sz w:val="24"/>
          <w:szCs w:val="24"/>
        </w:rPr>
        <w:t>Перспективы развития:</w:t>
      </w:r>
    </w:p>
    <w:p w:rsidR="00964F92" w:rsidRPr="00964F92" w:rsidRDefault="00964F92" w:rsidP="00886F26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F92">
        <w:rPr>
          <w:rFonts w:ascii="Times New Roman" w:eastAsia="Calibri" w:hAnsi="Times New Roman" w:cs="Times New Roman"/>
          <w:sz w:val="24"/>
          <w:szCs w:val="24"/>
        </w:rPr>
        <w:t>Провести корректировк</w:t>
      </w:r>
      <w:r w:rsidR="008D5EC4">
        <w:rPr>
          <w:rFonts w:ascii="Times New Roman" w:eastAsia="Calibri" w:hAnsi="Times New Roman" w:cs="Times New Roman"/>
          <w:sz w:val="24"/>
          <w:szCs w:val="24"/>
        </w:rPr>
        <w:t>у программ СП с учетом предложений</w:t>
      </w:r>
      <w:r w:rsidRPr="00964F92">
        <w:rPr>
          <w:rFonts w:ascii="Times New Roman" w:eastAsia="Calibri" w:hAnsi="Times New Roman" w:cs="Times New Roman"/>
          <w:sz w:val="24"/>
          <w:szCs w:val="24"/>
        </w:rPr>
        <w:t xml:space="preserve"> организаторов и участников СП: включение новых форм работы с учетом специфики </w:t>
      </w:r>
      <w:proofErr w:type="gramStart"/>
      <w:r w:rsidRPr="00964F92">
        <w:rPr>
          <w:rFonts w:ascii="Times New Roman" w:eastAsia="Calibri" w:hAnsi="Times New Roman" w:cs="Times New Roman"/>
          <w:sz w:val="24"/>
          <w:szCs w:val="24"/>
        </w:rPr>
        <w:t>педагогический</w:t>
      </w:r>
      <w:proofErr w:type="gramEnd"/>
      <w:r w:rsidRPr="00964F92">
        <w:rPr>
          <w:rFonts w:ascii="Times New Roman" w:eastAsia="Calibri" w:hAnsi="Times New Roman" w:cs="Times New Roman"/>
          <w:sz w:val="24"/>
          <w:szCs w:val="24"/>
        </w:rPr>
        <w:t xml:space="preserve"> деятельности и запросов участников.</w:t>
      </w:r>
    </w:p>
    <w:p w:rsidR="00964F92" w:rsidRPr="00964F92" w:rsidRDefault="008D5EC4" w:rsidP="00886F26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Осуществлять</w:t>
      </w:r>
      <w:r w:rsidR="00964F92" w:rsidRPr="00964F92">
        <w:rPr>
          <w:rFonts w:ascii="Times New Roman" w:eastAsia="Calibri" w:hAnsi="Times New Roman" w:cs="Times New Roman"/>
          <w:sz w:val="24"/>
          <w:szCs w:val="24"/>
        </w:rPr>
        <w:t xml:space="preserve"> набор на стажировку слушателей, нуждающихся в повышении компетенций по вопросам инклюзивного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результатам предварительного анкетирования.</w:t>
      </w:r>
    </w:p>
    <w:p w:rsidR="00964F92" w:rsidRPr="00964F92" w:rsidRDefault="00964F92" w:rsidP="00886F26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F92">
        <w:rPr>
          <w:rFonts w:ascii="Times New Roman" w:eastAsia="Calibri" w:hAnsi="Times New Roman" w:cs="Times New Roman"/>
          <w:sz w:val="24"/>
          <w:szCs w:val="24"/>
        </w:rPr>
        <w:t>Расширение круга участников мероприятий, организованных СП, через сотрудничество с управлением образования районов НСО, филиалов ГБУ НСО ОЦДК.</w:t>
      </w:r>
    </w:p>
    <w:p w:rsidR="00964F92" w:rsidRPr="00964F92" w:rsidRDefault="008D5EC4" w:rsidP="00886F26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Региональному оператору совместно с методистами филиалов разработать рекомендации</w:t>
      </w:r>
      <w:r w:rsidR="00964F92" w:rsidRPr="00964F92">
        <w:rPr>
          <w:rFonts w:ascii="Times New Roman" w:eastAsia="Calibri" w:hAnsi="Times New Roman" w:cs="Times New Roman"/>
          <w:sz w:val="24"/>
          <w:szCs w:val="24"/>
        </w:rPr>
        <w:t xml:space="preserve"> к итоговым отчетным работам стажеров по каждому модулю программы СП.</w:t>
      </w:r>
    </w:p>
    <w:p w:rsidR="00964F92" w:rsidRPr="008D5EC4" w:rsidRDefault="00964F92" w:rsidP="00886F2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5EC4" w:rsidRPr="006B291A" w:rsidRDefault="008D5EC4" w:rsidP="006B291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5EC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EC4">
        <w:rPr>
          <w:rFonts w:ascii="Times New Roman" w:eastAsia="Calibri" w:hAnsi="Times New Roman" w:cs="Times New Roman"/>
          <w:iCs/>
          <w:sz w:val="24"/>
          <w:szCs w:val="24"/>
        </w:rPr>
        <w:t xml:space="preserve">Сводные отчетные таблицы по результатам деятельности представили </w:t>
      </w:r>
      <w:r w:rsidR="006B291A">
        <w:rPr>
          <w:rFonts w:ascii="Times New Roman" w:eastAsia="Calibri" w:hAnsi="Times New Roman" w:cs="Times New Roman"/>
          <w:iCs/>
          <w:sz w:val="24"/>
          <w:szCs w:val="24"/>
        </w:rPr>
        <w:t xml:space="preserve"> 46 РО </w:t>
      </w:r>
      <w:r w:rsidRPr="008D5EC4">
        <w:rPr>
          <w:rFonts w:ascii="Times New Roman" w:eastAsia="Calibri" w:hAnsi="Times New Roman" w:cs="Times New Roman"/>
          <w:iCs/>
          <w:sz w:val="24"/>
          <w:szCs w:val="24"/>
        </w:rPr>
        <w:t>ИО.</w:t>
      </w:r>
    </w:p>
    <w:p w:rsidR="00407B2A" w:rsidRPr="00407B2A" w:rsidRDefault="00407B2A" w:rsidP="00886F2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2A">
        <w:rPr>
          <w:rFonts w:ascii="Times New Roman" w:eastAsia="Calibri" w:hAnsi="Times New Roman" w:cs="Times New Roman"/>
          <w:sz w:val="24"/>
          <w:szCs w:val="24"/>
        </w:rPr>
        <w:t>Цель</w:t>
      </w:r>
      <w:r w:rsidR="006B291A">
        <w:rPr>
          <w:rFonts w:ascii="Times New Roman" w:eastAsia="Calibri" w:hAnsi="Times New Roman" w:cs="Times New Roman"/>
          <w:sz w:val="24"/>
          <w:szCs w:val="24"/>
        </w:rPr>
        <w:t>ю</w:t>
      </w:r>
      <w:r w:rsidRPr="00407B2A">
        <w:rPr>
          <w:rFonts w:ascii="Times New Roman" w:eastAsia="Calibri" w:hAnsi="Times New Roman" w:cs="Times New Roman"/>
          <w:sz w:val="24"/>
          <w:szCs w:val="24"/>
        </w:rPr>
        <w:t xml:space="preserve"> деятельности РО ИО является обеспечение условий для получения качественного и доступного образования обучающимися с ограниченными возможностями здоровья и детьми-инвалидами в дошкольных образовательных организациях и общеобразовательных организациях, расположенных на территории Новосибирской области.</w:t>
      </w:r>
    </w:p>
    <w:p w:rsidR="00407B2A" w:rsidRPr="00407B2A" w:rsidRDefault="00407B2A" w:rsidP="00886F2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7B2A">
        <w:rPr>
          <w:rFonts w:ascii="Times New Roman" w:eastAsia="Calibri" w:hAnsi="Times New Roman" w:cs="Times New Roman"/>
          <w:sz w:val="24"/>
          <w:szCs w:val="24"/>
        </w:rPr>
        <w:t>Ресурсная организация реализует мероприятия в очной и (или) дистанционной формах в соответствии с договором, заключенным между ресурсной организацией и Организацией, на безвозмездной основе.</w:t>
      </w:r>
      <w:proofErr w:type="gramEnd"/>
    </w:p>
    <w:p w:rsidR="00407B2A" w:rsidRPr="00407B2A" w:rsidRDefault="00407B2A" w:rsidP="00886F2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2A">
        <w:rPr>
          <w:rFonts w:ascii="Times New Roman" w:eastAsia="Calibri" w:hAnsi="Times New Roman" w:cs="Times New Roman"/>
          <w:sz w:val="24"/>
          <w:szCs w:val="24"/>
        </w:rPr>
        <w:t>Основные задачи Ресурсных организаций:</w:t>
      </w:r>
    </w:p>
    <w:p w:rsidR="00407B2A" w:rsidRPr="00407B2A" w:rsidRDefault="00407B2A" w:rsidP="00886F26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2A">
        <w:rPr>
          <w:rFonts w:ascii="Times New Roman" w:eastAsia="Calibri" w:hAnsi="Times New Roman" w:cs="Times New Roman"/>
          <w:sz w:val="24"/>
          <w:szCs w:val="24"/>
        </w:rPr>
        <w:t>оказание помощи ОО-партнерам по вопросам организации инклюзивного образования;</w:t>
      </w:r>
    </w:p>
    <w:p w:rsidR="00407B2A" w:rsidRPr="00407B2A" w:rsidRDefault="00407B2A" w:rsidP="00886F26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2A">
        <w:rPr>
          <w:rFonts w:ascii="Times New Roman" w:eastAsia="Calibri" w:hAnsi="Times New Roman" w:cs="Times New Roman"/>
          <w:sz w:val="24"/>
          <w:szCs w:val="24"/>
        </w:rPr>
        <w:t>создание условий для эффективного повышения уровня профессиональной компетенции руководителей, педагогов, специалистов служб психолого-педагогического сопровождения ОО-партнеров по вопросам организации инклюзивного образования</w:t>
      </w:r>
    </w:p>
    <w:p w:rsidR="00407B2A" w:rsidRPr="00407B2A" w:rsidRDefault="00407B2A" w:rsidP="00886F2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2A">
        <w:rPr>
          <w:rFonts w:ascii="Times New Roman" w:eastAsia="Calibri" w:hAnsi="Times New Roman" w:cs="Times New Roman"/>
          <w:sz w:val="24"/>
          <w:szCs w:val="24"/>
        </w:rPr>
        <w:t xml:space="preserve">За  2021 год 49 РО </w:t>
      </w:r>
      <w:r w:rsidR="006B291A">
        <w:rPr>
          <w:rFonts w:ascii="Times New Roman" w:eastAsia="Calibri" w:hAnsi="Times New Roman" w:cs="Times New Roman"/>
          <w:sz w:val="24"/>
          <w:szCs w:val="24"/>
        </w:rPr>
        <w:t xml:space="preserve">ИО </w:t>
      </w:r>
      <w:r w:rsidRPr="00407B2A">
        <w:rPr>
          <w:rFonts w:ascii="Times New Roman" w:eastAsia="Calibri" w:hAnsi="Times New Roman" w:cs="Times New Roman"/>
          <w:sz w:val="24"/>
          <w:szCs w:val="24"/>
        </w:rPr>
        <w:t>заключено 233 договора с организациями – партерами, было проведено 631 мероприятие, в которых приняли участие 10180 человек.</w:t>
      </w:r>
    </w:p>
    <w:p w:rsidR="00407B2A" w:rsidRPr="00407B2A" w:rsidRDefault="00407B2A" w:rsidP="00886F2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2A">
        <w:rPr>
          <w:rFonts w:ascii="Times New Roman" w:eastAsia="Calibri" w:hAnsi="Times New Roman" w:cs="Times New Roman"/>
          <w:sz w:val="24"/>
          <w:szCs w:val="24"/>
        </w:rPr>
        <w:t xml:space="preserve">Сотрудники Ресурсных организаций проводили разнообразные  мероприятия, направленные на реализацию поставленных задач – это и семинары (84), практикумы (94), групповые консультации (102), оказание услуг </w:t>
      </w:r>
      <w:proofErr w:type="spellStart"/>
      <w:r w:rsidRPr="00407B2A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407B2A">
        <w:rPr>
          <w:rFonts w:ascii="Times New Roman" w:eastAsia="Calibri" w:hAnsi="Times New Roman" w:cs="Times New Roman"/>
          <w:sz w:val="24"/>
          <w:szCs w:val="24"/>
        </w:rPr>
        <w:t xml:space="preserve"> ресурсной организации: включение в работу консилиума, </w:t>
      </w:r>
      <w:proofErr w:type="spellStart"/>
      <w:r w:rsidRPr="00407B2A">
        <w:rPr>
          <w:rFonts w:ascii="Times New Roman" w:eastAsia="Calibri" w:hAnsi="Times New Roman" w:cs="Times New Roman"/>
          <w:sz w:val="24"/>
          <w:szCs w:val="24"/>
        </w:rPr>
        <w:t>супервизия</w:t>
      </w:r>
      <w:proofErr w:type="spellEnd"/>
      <w:r w:rsidRPr="00407B2A">
        <w:rPr>
          <w:rFonts w:ascii="Times New Roman" w:eastAsia="Calibri" w:hAnsi="Times New Roman" w:cs="Times New Roman"/>
          <w:sz w:val="24"/>
          <w:szCs w:val="24"/>
        </w:rPr>
        <w:t xml:space="preserve"> деятельности консилиума (очно-заочный формат) и другое.</w:t>
      </w:r>
    </w:p>
    <w:p w:rsidR="00407B2A" w:rsidRDefault="00407B2A" w:rsidP="00886F2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7B2A">
        <w:rPr>
          <w:rFonts w:ascii="Times New Roman" w:eastAsia="Calibri" w:hAnsi="Times New Roman" w:cs="Times New Roman"/>
          <w:sz w:val="24"/>
          <w:szCs w:val="24"/>
        </w:rPr>
        <w:t>Образоват</w:t>
      </w:r>
      <w:r w:rsidR="00964F92">
        <w:rPr>
          <w:rFonts w:ascii="Times New Roman" w:eastAsia="Calibri" w:hAnsi="Times New Roman" w:cs="Times New Roman"/>
          <w:sz w:val="24"/>
          <w:szCs w:val="24"/>
        </w:rPr>
        <w:t>ельным организациям-</w:t>
      </w:r>
      <w:r w:rsidRPr="00407B2A">
        <w:rPr>
          <w:rFonts w:ascii="Times New Roman" w:eastAsia="Calibri" w:hAnsi="Times New Roman" w:cs="Times New Roman"/>
          <w:sz w:val="24"/>
          <w:szCs w:val="24"/>
        </w:rPr>
        <w:t>партнерам  была оказана методическая и информационная помощь по вопросам организации образовательной деятельности с обучающимися детьми с ОВЗ: об актуализации знаний специалистов ОО об особых образовательных потребностях, создании необходимых специальных образовательных условий, в соответствие с заключением ПМПК, представлениям об особенностях организации обучения обучающихся с ОВЗ, применению специалистами на практике методам обучения и развития обучающихся с ОВЗ, навыкам разработки программно-методических материалов</w:t>
      </w:r>
      <w:proofErr w:type="gramEnd"/>
      <w:r w:rsidRPr="00407B2A">
        <w:rPr>
          <w:rFonts w:ascii="Times New Roman" w:eastAsia="Calibri" w:hAnsi="Times New Roman" w:cs="Times New Roman"/>
          <w:sz w:val="24"/>
          <w:szCs w:val="24"/>
        </w:rPr>
        <w:t xml:space="preserve"> и др.</w:t>
      </w:r>
    </w:p>
    <w:p w:rsidR="00A4369F" w:rsidRDefault="00A4369F" w:rsidP="006B291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B291A" w:rsidRDefault="006B291A" w:rsidP="006B291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1A">
        <w:rPr>
          <w:rFonts w:ascii="Times New Roman" w:eastAsia="Calibri" w:hAnsi="Times New Roman" w:cs="Times New Roman"/>
          <w:i/>
          <w:sz w:val="24"/>
          <w:szCs w:val="24"/>
        </w:rPr>
        <w:t>В таблице 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представлены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наиболее результативные РО</w:t>
      </w:r>
      <w:r w:rsidRPr="006B291A">
        <w:rPr>
          <w:rFonts w:ascii="Times New Roman" w:eastAsia="Calibri" w:hAnsi="Times New Roman" w:cs="Times New Roman"/>
          <w:sz w:val="24"/>
          <w:szCs w:val="24"/>
        </w:rPr>
        <w:t xml:space="preserve"> ИО (по </w:t>
      </w:r>
      <w:r>
        <w:rPr>
          <w:rFonts w:ascii="Times New Roman" w:eastAsia="Calibri" w:hAnsi="Times New Roman" w:cs="Times New Roman"/>
          <w:sz w:val="24"/>
          <w:szCs w:val="24"/>
        </w:rPr>
        <w:t>количеству поведенных мероприятий  и количеству участников</w:t>
      </w:r>
      <w:r w:rsidRPr="006B291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6B291A" w:rsidRDefault="006B291A" w:rsidP="006B291A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7"/>
        <w:gridCol w:w="5565"/>
        <w:gridCol w:w="1700"/>
        <w:gridCol w:w="1499"/>
      </w:tblGrid>
      <w:tr w:rsidR="006B291A" w:rsidTr="00A4369F">
        <w:tc>
          <w:tcPr>
            <w:tcW w:w="807" w:type="dxa"/>
          </w:tcPr>
          <w:p w:rsidR="006B291A" w:rsidRPr="006B291A" w:rsidRDefault="006B291A" w:rsidP="006B291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65" w:type="dxa"/>
          </w:tcPr>
          <w:p w:rsidR="006B291A" w:rsidRPr="006B291A" w:rsidRDefault="006B291A" w:rsidP="006B291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РО ИО</w:t>
            </w:r>
          </w:p>
        </w:tc>
        <w:tc>
          <w:tcPr>
            <w:tcW w:w="1700" w:type="dxa"/>
          </w:tcPr>
          <w:p w:rsidR="006B291A" w:rsidRPr="006B291A" w:rsidRDefault="006B291A" w:rsidP="006B291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мероприятий</w:t>
            </w:r>
          </w:p>
        </w:tc>
        <w:tc>
          <w:tcPr>
            <w:tcW w:w="1499" w:type="dxa"/>
          </w:tcPr>
          <w:p w:rsidR="006B291A" w:rsidRPr="006B291A" w:rsidRDefault="006B291A" w:rsidP="006B291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6B291A" w:rsidTr="00A4369F">
        <w:tc>
          <w:tcPr>
            <w:tcW w:w="807" w:type="dxa"/>
          </w:tcPr>
          <w:p w:rsidR="006B291A" w:rsidRDefault="006B291A" w:rsidP="006B291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5" w:type="dxa"/>
          </w:tcPr>
          <w:p w:rsidR="006B291A" w:rsidRDefault="00A4369F" w:rsidP="006B291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Ордынская СОШ 32</w:t>
            </w:r>
          </w:p>
        </w:tc>
        <w:tc>
          <w:tcPr>
            <w:tcW w:w="1700" w:type="dxa"/>
          </w:tcPr>
          <w:p w:rsidR="006B291A" w:rsidRDefault="00A4369F" w:rsidP="006B291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99" w:type="dxa"/>
          </w:tcPr>
          <w:p w:rsidR="006B291A" w:rsidRDefault="00A4369F" w:rsidP="006B291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945</w:t>
            </w:r>
          </w:p>
        </w:tc>
      </w:tr>
      <w:tr w:rsidR="006B291A" w:rsidTr="00A4369F">
        <w:tc>
          <w:tcPr>
            <w:tcW w:w="807" w:type="dxa"/>
          </w:tcPr>
          <w:p w:rsidR="006B291A" w:rsidRDefault="00A4369F" w:rsidP="006B291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5" w:type="dxa"/>
          </w:tcPr>
          <w:p w:rsidR="006B291A" w:rsidRDefault="00A4369F" w:rsidP="006B291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Северная СОШ</w:t>
            </w:r>
          </w:p>
        </w:tc>
        <w:tc>
          <w:tcPr>
            <w:tcW w:w="1700" w:type="dxa"/>
          </w:tcPr>
          <w:p w:rsidR="006B291A" w:rsidRDefault="00A4369F" w:rsidP="006B291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9" w:type="dxa"/>
          </w:tcPr>
          <w:p w:rsidR="006B291A" w:rsidRDefault="00A4369F" w:rsidP="006B291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</w:tr>
      <w:tr w:rsidR="006B291A" w:rsidTr="00A4369F">
        <w:tc>
          <w:tcPr>
            <w:tcW w:w="807" w:type="dxa"/>
          </w:tcPr>
          <w:p w:rsidR="006B291A" w:rsidRDefault="00A4369F" w:rsidP="006B291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</w:tcPr>
          <w:p w:rsidR="006B291A" w:rsidRDefault="00A4369F" w:rsidP="006B291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9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ердск</w:t>
            </w:r>
            <w:proofErr w:type="spellEnd"/>
          </w:p>
        </w:tc>
        <w:tc>
          <w:tcPr>
            <w:tcW w:w="1700" w:type="dxa"/>
          </w:tcPr>
          <w:p w:rsidR="006B291A" w:rsidRDefault="00A4369F" w:rsidP="006B291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9" w:type="dxa"/>
          </w:tcPr>
          <w:p w:rsidR="006B291A" w:rsidRDefault="00A4369F" w:rsidP="006B291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549</w:t>
            </w:r>
          </w:p>
        </w:tc>
      </w:tr>
      <w:tr w:rsidR="006B291A" w:rsidTr="00A4369F">
        <w:tc>
          <w:tcPr>
            <w:tcW w:w="807" w:type="dxa"/>
          </w:tcPr>
          <w:p w:rsidR="006B291A" w:rsidRDefault="00A4369F" w:rsidP="006B291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</w:tcPr>
          <w:p w:rsidR="006B291A" w:rsidRDefault="00A4369F" w:rsidP="006B291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Краснозерский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лицей №2</w:t>
            </w:r>
          </w:p>
        </w:tc>
        <w:tc>
          <w:tcPr>
            <w:tcW w:w="1700" w:type="dxa"/>
          </w:tcPr>
          <w:p w:rsidR="006B291A" w:rsidRDefault="00A4369F" w:rsidP="006B291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9" w:type="dxa"/>
          </w:tcPr>
          <w:p w:rsidR="006B291A" w:rsidRDefault="00A4369F" w:rsidP="006B291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552</w:t>
            </w:r>
          </w:p>
        </w:tc>
      </w:tr>
      <w:tr w:rsidR="006B291A" w:rsidTr="00A4369F">
        <w:tc>
          <w:tcPr>
            <w:tcW w:w="807" w:type="dxa"/>
          </w:tcPr>
          <w:p w:rsidR="006B291A" w:rsidRDefault="00A4369F" w:rsidP="006B291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</w:tcPr>
          <w:p w:rsidR="006B291A" w:rsidRDefault="00A4369F" w:rsidP="006B291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Чистоозерная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1700" w:type="dxa"/>
          </w:tcPr>
          <w:p w:rsidR="006B291A" w:rsidRDefault="00A4369F" w:rsidP="006B291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9" w:type="dxa"/>
          </w:tcPr>
          <w:p w:rsidR="006B291A" w:rsidRDefault="00A4369F" w:rsidP="006B291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417</w:t>
            </w:r>
          </w:p>
        </w:tc>
      </w:tr>
    </w:tbl>
    <w:p w:rsidR="002E3E9A" w:rsidRPr="002E3E9A" w:rsidRDefault="002E3E9A" w:rsidP="002E3E9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E9A">
        <w:rPr>
          <w:rFonts w:ascii="Times New Roman" w:eastAsia="Calibri" w:hAnsi="Times New Roman" w:cs="Times New Roman"/>
          <w:sz w:val="24"/>
          <w:szCs w:val="24"/>
        </w:rPr>
        <w:t xml:space="preserve">Наблюдается достаточно большой охват привлечения всех участников образовательных отношений в работу обучающих мероприятий практической </w:t>
      </w:r>
      <w:r w:rsidRPr="002E3E9A">
        <w:rPr>
          <w:rFonts w:ascii="Times New Roman" w:eastAsia="Calibri" w:hAnsi="Times New Roman" w:cs="Times New Roman"/>
          <w:sz w:val="24"/>
          <w:szCs w:val="24"/>
        </w:rPr>
        <w:lastRenderedPageBreak/>
        <w:t>направленности на базе РО ИО. Следует отметить, что большинство таких мероприятий имеют п</w:t>
      </w:r>
      <w:r>
        <w:rPr>
          <w:rFonts w:ascii="Times New Roman" w:eastAsia="Calibri" w:hAnsi="Times New Roman" w:cs="Times New Roman"/>
          <w:sz w:val="24"/>
          <w:szCs w:val="24"/>
        </w:rPr>
        <w:t>рактическую ценность</w:t>
      </w:r>
      <w:r w:rsidRPr="002E3E9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B291A" w:rsidRDefault="002E3E9A" w:rsidP="002E3E9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E9A">
        <w:rPr>
          <w:rFonts w:ascii="Times New Roman" w:eastAsia="Calibri" w:hAnsi="Times New Roman" w:cs="Times New Roman"/>
          <w:sz w:val="24"/>
          <w:szCs w:val="24"/>
        </w:rPr>
        <w:t>Консультативная деятельность осуществляется для всех категорий (педагоги, родители, дети).</w:t>
      </w:r>
    </w:p>
    <w:p w:rsidR="002E3E9A" w:rsidRDefault="002E3E9A" w:rsidP="00886F2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369F" w:rsidRDefault="00A4369F" w:rsidP="002E3E9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A4369F">
        <w:rPr>
          <w:rFonts w:ascii="Times New Roman" w:eastAsia="Calibri" w:hAnsi="Times New Roman" w:cs="Times New Roman"/>
          <w:i/>
          <w:sz w:val="24"/>
          <w:szCs w:val="24"/>
        </w:rPr>
        <w:t>таблице 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представлены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наименее</w:t>
      </w:r>
      <w:r w:rsidRPr="00A4369F">
        <w:rPr>
          <w:rFonts w:ascii="Times New Roman" w:eastAsia="Calibri" w:hAnsi="Times New Roman" w:cs="Times New Roman"/>
          <w:sz w:val="24"/>
          <w:szCs w:val="24"/>
        </w:rPr>
        <w:t xml:space="preserve"> результативные РО ИО (по количеству поведенных мероприятий  и количеству участников).</w:t>
      </w:r>
    </w:p>
    <w:p w:rsidR="00A4369F" w:rsidRDefault="00A4369F" w:rsidP="00A4369F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1701"/>
        <w:gridCol w:w="1525"/>
      </w:tblGrid>
      <w:tr w:rsidR="00A4369F" w:rsidTr="00A4369F">
        <w:tc>
          <w:tcPr>
            <w:tcW w:w="959" w:type="dxa"/>
          </w:tcPr>
          <w:p w:rsidR="00A4369F" w:rsidRPr="006B291A" w:rsidRDefault="00A4369F" w:rsidP="00224D9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A4369F" w:rsidRPr="006B291A" w:rsidRDefault="00A4369F" w:rsidP="00224D9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РО ИО</w:t>
            </w:r>
          </w:p>
        </w:tc>
        <w:tc>
          <w:tcPr>
            <w:tcW w:w="1701" w:type="dxa"/>
          </w:tcPr>
          <w:p w:rsidR="00A4369F" w:rsidRPr="006B291A" w:rsidRDefault="00A4369F" w:rsidP="00224D9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мероприятий</w:t>
            </w:r>
          </w:p>
        </w:tc>
        <w:tc>
          <w:tcPr>
            <w:tcW w:w="1525" w:type="dxa"/>
          </w:tcPr>
          <w:p w:rsidR="00A4369F" w:rsidRPr="006B291A" w:rsidRDefault="00A4369F" w:rsidP="00224D9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A4369F" w:rsidTr="00A4369F">
        <w:tc>
          <w:tcPr>
            <w:tcW w:w="959" w:type="dxa"/>
          </w:tcPr>
          <w:p w:rsidR="00A4369F" w:rsidRDefault="00A4369F" w:rsidP="00A4369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4369F" w:rsidRDefault="00A4369F" w:rsidP="00A4369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Жуланская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701" w:type="dxa"/>
          </w:tcPr>
          <w:p w:rsidR="00A4369F" w:rsidRDefault="00A4369F" w:rsidP="00A4369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A4369F" w:rsidRDefault="00A4369F" w:rsidP="00A4369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A4369F" w:rsidTr="00A4369F">
        <w:tc>
          <w:tcPr>
            <w:tcW w:w="959" w:type="dxa"/>
          </w:tcPr>
          <w:p w:rsidR="00A4369F" w:rsidRDefault="00A4369F" w:rsidP="00A4369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A4369F" w:rsidRDefault="00A4369F" w:rsidP="00A4369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атарск</w:t>
            </w:r>
            <w:proofErr w:type="spellEnd"/>
          </w:p>
        </w:tc>
        <w:tc>
          <w:tcPr>
            <w:tcW w:w="1701" w:type="dxa"/>
          </w:tcPr>
          <w:p w:rsidR="00A4369F" w:rsidRDefault="00A4369F" w:rsidP="00A4369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A4369F" w:rsidRDefault="00A4369F" w:rsidP="00A4369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A4369F" w:rsidTr="00A4369F">
        <w:tc>
          <w:tcPr>
            <w:tcW w:w="959" w:type="dxa"/>
          </w:tcPr>
          <w:p w:rsidR="00A4369F" w:rsidRDefault="00A4369F" w:rsidP="00A4369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A4369F" w:rsidRDefault="00A4369F" w:rsidP="00A4369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67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овосибирск</w:t>
            </w:r>
            <w:proofErr w:type="spellEnd"/>
          </w:p>
        </w:tc>
        <w:tc>
          <w:tcPr>
            <w:tcW w:w="1701" w:type="dxa"/>
          </w:tcPr>
          <w:p w:rsidR="00A4369F" w:rsidRDefault="00A4369F" w:rsidP="00A4369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A4369F" w:rsidRDefault="00A4369F" w:rsidP="00A4369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A4369F" w:rsidTr="00A4369F">
        <w:tc>
          <w:tcPr>
            <w:tcW w:w="959" w:type="dxa"/>
          </w:tcPr>
          <w:p w:rsidR="00A4369F" w:rsidRDefault="00A4369F" w:rsidP="00A4369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A4369F" w:rsidRDefault="00A4369F" w:rsidP="00A4369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162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овосибирск</w:t>
            </w:r>
            <w:proofErr w:type="spellEnd"/>
          </w:p>
        </w:tc>
        <w:tc>
          <w:tcPr>
            <w:tcW w:w="1701" w:type="dxa"/>
          </w:tcPr>
          <w:p w:rsidR="00A4369F" w:rsidRDefault="00A4369F" w:rsidP="00A4369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A4369F" w:rsidRDefault="00A4369F" w:rsidP="00A4369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</w:tr>
      <w:tr w:rsidR="00A4369F" w:rsidTr="00A4369F">
        <w:tc>
          <w:tcPr>
            <w:tcW w:w="959" w:type="dxa"/>
          </w:tcPr>
          <w:p w:rsidR="00A4369F" w:rsidRDefault="00A4369F" w:rsidP="00A4369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A4369F" w:rsidRDefault="00A4369F" w:rsidP="00A4369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169</w:t>
            </w:r>
          </w:p>
        </w:tc>
        <w:tc>
          <w:tcPr>
            <w:tcW w:w="1701" w:type="dxa"/>
          </w:tcPr>
          <w:p w:rsidR="00A4369F" w:rsidRDefault="00A4369F" w:rsidP="00A4369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A4369F" w:rsidRDefault="00A4369F" w:rsidP="00A4369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</w:tbl>
    <w:p w:rsidR="00A4369F" w:rsidRPr="00407B2A" w:rsidRDefault="00A4369F" w:rsidP="00191DD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F92" w:rsidRPr="00964F92" w:rsidRDefault="002E3E9A" w:rsidP="00886F26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E3E9A">
        <w:rPr>
          <w:rFonts w:ascii="Times New Roman" w:eastAsia="Calibri" w:hAnsi="Times New Roman" w:cs="Times New Roman"/>
          <w:b/>
          <w:iCs/>
          <w:sz w:val="24"/>
          <w:szCs w:val="24"/>
        </w:rPr>
        <w:t>П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роблемы по результатам деятельности РО ИО:</w:t>
      </w:r>
    </w:p>
    <w:p w:rsidR="00D53385" w:rsidRDefault="00964F92" w:rsidP="00D53385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64F92">
        <w:rPr>
          <w:rFonts w:ascii="Times New Roman" w:eastAsia="Calibri" w:hAnsi="Times New Roman" w:cs="Times New Roman"/>
          <w:iCs/>
          <w:sz w:val="24"/>
          <w:szCs w:val="24"/>
        </w:rPr>
        <w:t>- отсутствие унифицированного пакета нормативно-правовой документации</w:t>
      </w:r>
      <w:r w:rsidR="002E3E9A">
        <w:rPr>
          <w:rFonts w:ascii="Times New Roman" w:eastAsia="Calibri" w:hAnsi="Times New Roman" w:cs="Times New Roman"/>
          <w:iCs/>
          <w:sz w:val="24"/>
          <w:szCs w:val="24"/>
        </w:rPr>
        <w:t xml:space="preserve"> по организации инклюзивного образования в образовательных организациях</w:t>
      </w:r>
      <w:r w:rsidRPr="00964F92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D53385" w:rsidRDefault="002E3E9A" w:rsidP="00D53385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- низкая мотивация ОО-партнеров</w:t>
      </w:r>
      <w:r w:rsidR="00964F92" w:rsidRPr="00964F92">
        <w:rPr>
          <w:rFonts w:ascii="Times New Roman" w:eastAsia="Calibri" w:hAnsi="Times New Roman" w:cs="Times New Roman"/>
          <w:iCs/>
          <w:sz w:val="24"/>
          <w:szCs w:val="24"/>
        </w:rPr>
        <w:t xml:space="preserve"> на сотрудничество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с РО ИО</w:t>
      </w:r>
      <w:r w:rsidR="00964F92" w:rsidRPr="00964F92">
        <w:rPr>
          <w:rFonts w:ascii="Times New Roman" w:eastAsia="Calibri" w:hAnsi="Times New Roman" w:cs="Times New Roman"/>
          <w:iCs/>
          <w:sz w:val="24"/>
          <w:szCs w:val="24"/>
        </w:rPr>
        <w:t xml:space="preserve">; </w:t>
      </w:r>
    </w:p>
    <w:p w:rsidR="00964F92" w:rsidRPr="00964F92" w:rsidRDefault="002E3E9A" w:rsidP="00D53385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964F92" w:rsidRPr="00964F92">
        <w:rPr>
          <w:rFonts w:ascii="Times New Roman" w:eastAsia="Calibri" w:hAnsi="Times New Roman" w:cs="Times New Roman"/>
          <w:iCs/>
          <w:sz w:val="24"/>
          <w:szCs w:val="24"/>
        </w:rPr>
        <w:t>недостаточный уровень подготовленности (в том числе психологической) педагогов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ОО-партнеров </w:t>
      </w:r>
      <w:r w:rsidR="00964F92" w:rsidRPr="00964F92">
        <w:rPr>
          <w:rFonts w:ascii="Times New Roman" w:eastAsia="Calibri" w:hAnsi="Times New Roman" w:cs="Times New Roman"/>
          <w:iCs/>
          <w:sz w:val="24"/>
          <w:szCs w:val="24"/>
        </w:rPr>
        <w:t xml:space="preserve"> к внедрению практики инклюзивного образования;</w:t>
      </w:r>
    </w:p>
    <w:p w:rsidR="00964F92" w:rsidRPr="00964F92" w:rsidRDefault="00964F92" w:rsidP="00886F26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64F92">
        <w:rPr>
          <w:rFonts w:ascii="Times New Roman" w:eastAsia="Calibri" w:hAnsi="Times New Roman" w:cs="Times New Roman"/>
          <w:iCs/>
          <w:sz w:val="24"/>
          <w:szCs w:val="24"/>
        </w:rPr>
        <w:t>- недостаточное количество курсов повышения квалификации для педагогов и управленческих команд</w:t>
      </w:r>
      <w:r w:rsidR="002E3E9A">
        <w:rPr>
          <w:rFonts w:ascii="Times New Roman" w:eastAsia="Calibri" w:hAnsi="Times New Roman" w:cs="Times New Roman"/>
          <w:iCs/>
          <w:sz w:val="24"/>
          <w:szCs w:val="24"/>
        </w:rPr>
        <w:t xml:space="preserve"> по внедрению инклюзивного образования в ОО</w:t>
      </w:r>
      <w:r w:rsidRPr="00964F92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2E3E9A" w:rsidRDefault="002E3E9A" w:rsidP="00886F26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964F92" w:rsidRPr="00964F92">
        <w:rPr>
          <w:rFonts w:ascii="Times New Roman" w:eastAsia="Calibri" w:hAnsi="Times New Roman" w:cs="Times New Roman"/>
          <w:iCs/>
          <w:sz w:val="24"/>
          <w:szCs w:val="24"/>
        </w:rPr>
        <w:t>финансирование сопровождения и реализации инновационной деятель</w:t>
      </w:r>
      <w:r>
        <w:rPr>
          <w:rFonts w:ascii="Times New Roman" w:eastAsia="Calibri" w:hAnsi="Times New Roman" w:cs="Times New Roman"/>
          <w:iCs/>
          <w:sz w:val="24"/>
          <w:szCs w:val="24"/>
        </w:rPr>
        <w:t>ности;</w:t>
      </w:r>
    </w:p>
    <w:p w:rsidR="00964F92" w:rsidRPr="00964F92" w:rsidRDefault="00964F92" w:rsidP="00886F26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64F92">
        <w:rPr>
          <w:rFonts w:ascii="Times New Roman" w:eastAsia="Calibri" w:hAnsi="Times New Roman" w:cs="Times New Roman"/>
          <w:iCs/>
          <w:sz w:val="24"/>
          <w:szCs w:val="24"/>
        </w:rPr>
        <w:t>−</w:t>
      </w:r>
      <w:r w:rsidR="002E3E9A">
        <w:rPr>
          <w:rFonts w:ascii="Times New Roman" w:eastAsia="Calibri" w:hAnsi="Times New Roman" w:cs="Times New Roman"/>
          <w:iCs/>
          <w:sz w:val="24"/>
          <w:szCs w:val="24"/>
        </w:rPr>
        <w:t xml:space="preserve"> увеличение</w:t>
      </w:r>
      <w:r w:rsidRPr="00964F92">
        <w:rPr>
          <w:rFonts w:ascii="Times New Roman" w:eastAsia="Calibri" w:hAnsi="Times New Roman" w:cs="Times New Roman"/>
          <w:iCs/>
          <w:sz w:val="24"/>
          <w:szCs w:val="24"/>
        </w:rPr>
        <w:t xml:space="preserve"> нагрузки педагога (чрезмерная загруженность учителя); </w:t>
      </w:r>
    </w:p>
    <w:p w:rsidR="00964F92" w:rsidRPr="00964F92" w:rsidRDefault="00964F92" w:rsidP="00886F26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64F92">
        <w:rPr>
          <w:rFonts w:ascii="Times New Roman" w:eastAsia="Calibri" w:hAnsi="Times New Roman" w:cs="Times New Roman"/>
          <w:iCs/>
          <w:sz w:val="24"/>
          <w:szCs w:val="24"/>
        </w:rPr>
        <w:t>-</w:t>
      </w:r>
      <w:r w:rsidR="00D5338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64F92">
        <w:rPr>
          <w:rFonts w:ascii="Times New Roman" w:eastAsia="Calibri" w:hAnsi="Times New Roman" w:cs="Times New Roman"/>
          <w:iCs/>
          <w:sz w:val="24"/>
          <w:szCs w:val="24"/>
        </w:rPr>
        <w:t>недостаточная практиче</w:t>
      </w:r>
      <w:r w:rsidR="002E3E9A">
        <w:rPr>
          <w:rFonts w:ascii="Times New Roman" w:eastAsia="Calibri" w:hAnsi="Times New Roman" w:cs="Times New Roman"/>
          <w:iCs/>
          <w:sz w:val="24"/>
          <w:szCs w:val="24"/>
        </w:rPr>
        <w:t>ская направленность мероприятий.</w:t>
      </w:r>
    </w:p>
    <w:p w:rsidR="00964F92" w:rsidRPr="00964F92" w:rsidRDefault="008E152B" w:rsidP="00886F26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Перспективы развития </w:t>
      </w:r>
      <w:r w:rsidR="00964F92" w:rsidRPr="00964F92">
        <w:rPr>
          <w:rFonts w:ascii="Times New Roman" w:eastAsia="Calibri" w:hAnsi="Times New Roman" w:cs="Times New Roman"/>
          <w:iCs/>
          <w:sz w:val="24"/>
          <w:szCs w:val="24"/>
        </w:rPr>
        <w:t>инклюзивного образования детей с ОВЗ в Новосибирской области:</w:t>
      </w:r>
    </w:p>
    <w:p w:rsidR="00964F92" w:rsidRPr="00964F92" w:rsidRDefault="002E3E9A" w:rsidP="00886F26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–разработка и утверждение</w:t>
      </w:r>
      <w:r w:rsidR="00964F92" w:rsidRPr="00964F92">
        <w:rPr>
          <w:rFonts w:ascii="Times New Roman" w:eastAsia="Calibri" w:hAnsi="Times New Roman" w:cs="Times New Roman"/>
          <w:iCs/>
          <w:sz w:val="24"/>
          <w:szCs w:val="24"/>
        </w:rPr>
        <w:t xml:space="preserve"> унифицированного пакета нормативных правовых документов, позволяющих создать комплекс специальных условий для детей с ОВЗ в соответствии с рекомендациями психолого-медико-педагогической комиссии;</w:t>
      </w:r>
    </w:p>
    <w:p w:rsidR="00964F92" w:rsidRDefault="00964F92" w:rsidP="002E3E9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64F92">
        <w:rPr>
          <w:rFonts w:ascii="Times New Roman" w:eastAsia="Calibri" w:hAnsi="Times New Roman" w:cs="Times New Roman"/>
          <w:iCs/>
          <w:sz w:val="24"/>
          <w:szCs w:val="24"/>
        </w:rPr>
        <w:t xml:space="preserve">– </w:t>
      </w:r>
      <w:r w:rsidR="002E3E9A">
        <w:rPr>
          <w:rFonts w:ascii="Times New Roman" w:eastAsia="Calibri" w:hAnsi="Times New Roman" w:cs="Times New Roman"/>
          <w:iCs/>
          <w:sz w:val="24"/>
          <w:szCs w:val="24"/>
        </w:rPr>
        <w:t>повышение ответственности руководителей ОО за формирование позитивной внутренней мотивации у педагогов к продуктивной работе с детьми с ОВЗ;</w:t>
      </w:r>
    </w:p>
    <w:p w:rsidR="00964F92" w:rsidRPr="00407B2A" w:rsidRDefault="002E3E9A" w:rsidP="00191DD4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- включение показателей внедрения инклюзивного образования в рейтинг оценки качества образования.</w:t>
      </w:r>
    </w:p>
    <w:p w:rsidR="00407B2A" w:rsidRDefault="00191DD4" w:rsidP="00886F2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1.3. </w:t>
      </w:r>
      <w:r w:rsidR="00407B2A" w:rsidRPr="00964F9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Изучение дорожных карт показало: </w:t>
      </w:r>
    </w:p>
    <w:p w:rsidR="00191DD4" w:rsidRPr="00191DD4" w:rsidRDefault="00191DD4" w:rsidP="00191DD4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91DD4">
        <w:rPr>
          <w:rFonts w:ascii="Times New Roman" w:eastAsia="Calibri" w:hAnsi="Times New Roman" w:cs="Times New Roman"/>
          <w:iCs/>
          <w:sz w:val="24"/>
          <w:szCs w:val="24"/>
        </w:rPr>
        <w:t>Для анализа были представлены Дорожные карты 46 РО ИО и 29 СП ИО.</w:t>
      </w:r>
    </w:p>
    <w:p w:rsidR="00407B2A" w:rsidRPr="00407B2A" w:rsidRDefault="00407B2A" w:rsidP="00886F26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7B2A">
        <w:rPr>
          <w:rFonts w:ascii="Times New Roman" w:eastAsia="Calibri" w:hAnsi="Times New Roman" w:cs="Times New Roman"/>
          <w:iCs/>
          <w:sz w:val="24"/>
          <w:szCs w:val="24"/>
        </w:rPr>
        <w:t xml:space="preserve">в количественном соотношении мероприятия ДК выполнены практически в полном объеме. РО ИО </w:t>
      </w:r>
      <w:r w:rsidR="00BD32F1">
        <w:rPr>
          <w:rFonts w:ascii="Times New Roman" w:eastAsia="Calibri" w:hAnsi="Times New Roman" w:cs="Times New Roman"/>
          <w:iCs/>
          <w:sz w:val="24"/>
          <w:szCs w:val="24"/>
        </w:rPr>
        <w:t xml:space="preserve">и СП ИО </w:t>
      </w:r>
      <w:r w:rsidRPr="00407B2A">
        <w:rPr>
          <w:rFonts w:ascii="Times New Roman" w:eastAsia="Calibri" w:hAnsi="Times New Roman" w:cs="Times New Roman"/>
          <w:iCs/>
          <w:sz w:val="24"/>
          <w:szCs w:val="24"/>
        </w:rPr>
        <w:t xml:space="preserve">осуществляли свою деятельность с опорой на ДК, из изменений наблюдается перенос дат мероприятий по причине обострения эпидемиологической ситуации;  </w:t>
      </w:r>
    </w:p>
    <w:p w:rsidR="00191DD4" w:rsidRPr="00D53385" w:rsidRDefault="00407B2A" w:rsidP="00191DD4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DD4">
        <w:rPr>
          <w:rFonts w:ascii="Times New Roman" w:hAnsi="Times New Roman" w:cs="Times New Roman"/>
          <w:iCs/>
          <w:sz w:val="24"/>
          <w:szCs w:val="24"/>
        </w:rPr>
        <w:t xml:space="preserve">наблюдается разнообразие </w:t>
      </w:r>
      <w:r w:rsidR="00191DD4" w:rsidRPr="00191DD4">
        <w:rPr>
          <w:rFonts w:ascii="Times New Roman" w:hAnsi="Times New Roman" w:cs="Times New Roman"/>
          <w:iCs/>
          <w:sz w:val="24"/>
          <w:szCs w:val="24"/>
        </w:rPr>
        <w:t xml:space="preserve">применения </w:t>
      </w:r>
      <w:r w:rsidRPr="00191DD4">
        <w:rPr>
          <w:rFonts w:ascii="Times New Roman" w:hAnsi="Times New Roman" w:cs="Times New Roman"/>
          <w:iCs/>
          <w:sz w:val="24"/>
          <w:szCs w:val="24"/>
        </w:rPr>
        <w:t>форм работы с педагогами (практические занятия, МК, открытые занятия, день открытых дверей, образователь</w:t>
      </w:r>
      <w:r w:rsidR="00D53385">
        <w:rPr>
          <w:rFonts w:ascii="Times New Roman" w:hAnsi="Times New Roman" w:cs="Times New Roman"/>
          <w:iCs/>
          <w:sz w:val="24"/>
          <w:szCs w:val="24"/>
        </w:rPr>
        <w:t>ные кейсы, круглые столы и пр.).</w:t>
      </w:r>
    </w:p>
    <w:p w:rsidR="00D53385" w:rsidRDefault="00D53385" w:rsidP="00D53385">
      <w:pPr>
        <w:spacing w:after="0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385">
        <w:rPr>
          <w:rFonts w:ascii="Times New Roman" w:hAnsi="Times New Roman" w:cs="Times New Roman"/>
          <w:b/>
          <w:sz w:val="24"/>
          <w:szCs w:val="24"/>
        </w:rPr>
        <w:lastRenderedPageBreak/>
        <w:t>Выводы</w:t>
      </w:r>
    </w:p>
    <w:p w:rsidR="00D53385" w:rsidRPr="00D53385" w:rsidRDefault="00D53385" w:rsidP="00D53385">
      <w:pPr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53385">
        <w:rPr>
          <w:rFonts w:ascii="Times New Roman" w:hAnsi="Times New Roman" w:cs="Times New Roman"/>
          <w:sz w:val="24"/>
          <w:szCs w:val="24"/>
        </w:rPr>
        <w:t>Обеспеченность СОУ в ОО на сегодняшний день почти 96% и возрастает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рекомендациями ПМПК.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РО ИО и СП ИО в наличии локальные акты, регламентирующие работу с обучающимися с ОВЗ и инвалидностью.. Созданы и осуществляют свою деятельность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ОО-партнерах при поддержке и сопровождении РО ИО.</w:t>
      </w:r>
      <w:proofErr w:type="gramEnd"/>
    </w:p>
    <w:p w:rsidR="00407B2A" w:rsidRPr="00407B2A" w:rsidRDefault="00407B2A" w:rsidP="00886F2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1B3764" w:rsidRPr="00191DD4" w:rsidRDefault="001B3764" w:rsidP="00191DD4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191DD4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 xml:space="preserve">Результативность </w:t>
      </w:r>
      <w:r w:rsidR="00191DD4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сетевого ресурса и развития сетевого взаимодействия</w:t>
      </w:r>
      <w:proofErr w:type="gramStart"/>
      <w:r w:rsidR="00191DD4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191DD4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End"/>
    </w:p>
    <w:p w:rsidR="00BD653C" w:rsidRPr="00BD653C" w:rsidRDefault="00BD653C" w:rsidP="00BD653C">
      <w:pPr>
        <w:pStyle w:val="a3"/>
        <w:spacing w:after="0"/>
        <w:ind w:left="1068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BD653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В анкетировании приняли участие:</w:t>
      </w:r>
    </w:p>
    <w:p w:rsidR="00BD653C" w:rsidRPr="00BD653C" w:rsidRDefault="00BD653C" w:rsidP="00BD653C">
      <w:pPr>
        <w:pStyle w:val="a3"/>
        <w:spacing w:after="0"/>
        <w:ind w:left="1068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BD653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РО ИО – 46 ОО</w:t>
      </w:r>
    </w:p>
    <w:p w:rsidR="00BD653C" w:rsidRPr="00BD653C" w:rsidRDefault="00BD653C" w:rsidP="00BD653C">
      <w:pPr>
        <w:pStyle w:val="a3"/>
        <w:spacing w:after="0"/>
        <w:ind w:left="1068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BD653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СП ИО _29 ОО</w:t>
      </w:r>
    </w:p>
    <w:p w:rsidR="00BD653C" w:rsidRPr="00BD653C" w:rsidRDefault="00BD653C" w:rsidP="00BD653C">
      <w:pPr>
        <w:pStyle w:val="a3"/>
        <w:spacing w:after="0"/>
        <w:ind w:left="1068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BD653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ОО-партнеры  -258 анкет</w:t>
      </w:r>
    </w:p>
    <w:p w:rsidR="00BD653C" w:rsidRPr="00BD653C" w:rsidRDefault="00BD653C" w:rsidP="00BD653C">
      <w:pPr>
        <w:pStyle w:val="a3"/>
        <w:spacing w:after="0"/>
        <w:ind w:left="1068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BD653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Стажеры – 302 анкеты</w:t>
      </w:r>
    </w:p>
    <w:p w:rsidR="001919A8" w:rsidRDefault="005D211E" w:rsidP="00886F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акцент при изучении </w:t>
      </w:r>
      <w:r w:rsidR="00767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данного критерия сделан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отзывы педагогов о проведении мероприятий и </w:t>
      </w:r>
      <w:r w:rsidR="00D07D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обработки анкет педагогов РО</w:t>
      </w:r>
      <w:r w:rsidR="008E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 и СП </w:t>
      </w:r>
      <w:r w:rsidR="008E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 </w:t>
      </w:r>
      <w:r w:rsidR="00D07D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D07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самомониторинг</w:t>
      </w:r>
      <w:proofErr w:type="spellEnd"/>
      <w:r w:rsidR="00D0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ОО-партнеров </w:t>
      </w:r>
      <w:r w:rsidR="008E152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стажеров</w:t>
      </w:r>
      <w:r w:rsidR="00545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D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67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</w:t>
      </w:r>
      <w:r w:rsidR="00D07DB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деятельности РО ИО и СП</w:t>
      </w:r>
      <w:r w:rsidR="008E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</w:t>
      </w:r>
      <w:r w:rsidR="00D0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02594" w:rsidRPr="00D53385" w:rsidRDefault="00D07DBF" w:rsidP="00D53385">
      <w:pPr>
        <w:pStyle w:val="a3"/>
        <w:numPr>
          <w:ilvl w:val="1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результатах анкетирования</w:t>
      </w:r>
      <w:r w:rsidR="00001626" w:rsidRPr="00D53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</w:t>
      </w:r>
      <w:r w:rsidR="007676B4" w:rsidRPr="00D53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DD4" w:rsidRPr="00D53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в Таблице 5</w:t>
      </w:r>
      <w:r w:rsidRPr="00D53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1626" w:rsidRPr="00001626" w:rsidRDefault="00191DD4" w:rsidP="00886F2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5</w:t>
      </w:r>
      <w:r w:rsidR="00001626" w:rsidRPr="000016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80"/>
        <w:gridCol w:w="1726"/>
        <w:gridCol w:w="1486"/>
        <w:gridCol w:w="1382"/>
        <w:gridCol w:w="1573"/>
      </w:tblGrid>
      <w:tr w:rsidR="008E152B" w:rsidTr="00102594">
        <w:tc>
          <w:tcPr>
            <w:tcW w:w="1480" w:type="dxa"/>
          </w:tcPr>
          <w:p w:rsidR="008E152B" w:rsidRPr="007676B4" w:rsidRDefault="008E152B" w:rsidP="00886F2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оценки</w:t>
            </w:r>
          </w:p>
        </w:tc>
        <w:tc>
          <w:tcPr>
            <w:tcW w:w="1726" w:type="dxa"/>
          </w:tcPr>
          <w:p w:rsidR="008E152B" w:rsidRPr="007676B4" w:rsidRDefault="008E152B" w:rsidP="00886F2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</w:t>
            </w:r>
          </w:p>
          <w:p w:rsidR="008E152B" w:rsidRDefault="008E152B" w:rsidP="00886F2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  <w:p w:rsidR="008E152B" w:rsidRPr="007676B4" w:rsidRDefault="008E152B" w:rsidP="00886F2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</w:tcPr>
          <w:p w:rsidR="008E152B" w:rsidRPr="007676B4" w:rsidRDefault="008E152B" w:rsidP="00886F2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  <w:p w:rsidR="008E152B" w:rsidRPr="007676B4" w:rsidRDefault="008E152B" w:rsidP="00886F2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1382" w:type="dxa"/>
          </w:tcPr>
          <w:p w:rsidR="008E152B" w:rsidRPr="007676B4" w:rsidRDefault="008E152B" w:rsidP="00886F2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</w:t>
            </w:r>
            <w:r w:rsidRPr="00767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3" w:type="dxa"/>
          </w:tcPr>
          <w:p w:rsidR="008E152B" w:rsidRPr="007676B4" w:rsidRDefault="008E152B" w:rsidP="00886F2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направленность</w:t>
            </w:r>
          </w:p>
        </w:tc>
      </w:tr>
      <w:tr w:rsidR="008E152B" w:rsidTr="00102594">
        <w:tc>
          <w:tcPr>
            <w:tcW w:w="1480" w:type="dxa"/>
          </w:tcPr>
          <w:p w:rsidR="008E152B" w:rsidRPr="007676B4" w:rsidRDefault="008E152B" w:rsidP="00886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1726" w:type="dxa"/>
          </w:tcPr>
          <w:p w:rsidR="008E152B" w:rsidRPr="007676B4" w:rsidRDefault="008E152B" w:rsidP="00886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(72%)</w:t>
            </w:r>
          </w:p>
        </w:tc>
        <w:tc>
          <w:tcPr>
            <w:tcW w:w="1486" w:type="dxa"/>
          </w:tcPr>
          <w:p w:rsidR="008E152B" w:rsidRPr="007676B4" w:rsidRDefault="008E152B" w:rsidP="00886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(59%)</w:t>
            </w:r>
          </w:p>
        </w:tc>
        <w:tc>
          <w:tcPr>
            <w:tcW w:w="1382" w:type="dxa"/>
          </w:tcPr>
          <w:p w:rsidR="008E152B" w:rsidRDefault="008E152B" w:rsidP="00886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(55%)</w:t>
            </w:r>
          </w:p>
        </w:tc>
        <w:tc>
          <w:tcPr>
            <w:tcW w:w="1573" w:type="dxa"/>
          </w:tcPr>
          <w:p w:rsidR="008E152B" w:rsidRDefault="008E152B" w:rsidP="00886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(66%)</w:t>
            </w:r>
          </w:p>
        </w:tc>
      </w:tr>
      <w:tr w:rsidR="008E152B" w:rsidTr="00102594">
        <w:tc>
          <w:tcPr>
            <w:tcW w:w="1480" w:type="dxa"/>
          </w:tcPr>
          <w:p w:rsidR="008E152B" w:rsidRDefault="008E152B" w:rsidP="00886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оценка </w:t>
            </w:r>
          </w:p>
        </w:tc>
        <w:tc>
          <w:tcPr>
            <w:tcW w:w="1726" w:type="dxa"/>
          </w:tcPr>
          <w:p w:rsidR="008E152B" w:rsidRPr="007676B4" w:rsidRDefault="008E152B" w:rsidP="00886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(86%)</w:t>
            </w:r>
          </w:p>
        </w:tc>
        <w:tc>
          <w:tcPr>
            <w:tcW w:w="1486" w:type="dxa"/>
          </w:tcPr>
          <w:p w:rsidR="008E152B" w:rsidRPr="007676B4" w:rsidRDefault="008E152B" w:rsidP="00886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(65%)</w:t>
            </w:r>
          </w:p>
        </w:tc>
        <w:tc>
          <w:tcPr>
            <w:tcW w:w="1382" w:type="dxa"/>
          </w:tcPr>
          <w:p w:rsidR="008E152B" w:rsidRDefault="008E152B" w:rsidP="00886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(89%)</w:t>
            </w:r>
          </w:p>
        </w:tc>
        <w:tc>
          <w:tcPr>
            <w:tcW w:w="1573" w:type="dxa"/>
          </w:tcPr>
          <w:p w:rsidR="008E152B" w:rsidRDefault="008E152B" w:rsidP="00886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(85%)</w:t>
            </w:r>
          </w:p>
        </w:tc>
      </w:tr>
    </w:tbl>
    <w:p w:rsidR="00001626" w:rsidRDefault="00102594" w:rsidP="00886F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– высокий уровень,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средний, Н-низкий</w:t>
      </w:r>
      <w:r w:rsidR="0000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1626" w:rsidRDefault="00FA6557" w:rsidP="00886F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таблицы видно,</w:t>
      </w:r>
      <w:r w:rsidR="0000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педагоги СП более критично подошли к оценке своей деятельности. Оценка деятельности СП слушателями программ </w:t>
      </w:r>
      <w:proofErr w:type="spellStart"/>
      <w:r w:rsidR="000016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стажировочных</w:t>
      </w:r>
      <w:proofErr w:type="spellEnd"/>
      <w:r w:rsidR="0000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площадок в целом выше. </w:t>
      </w:r>
    </w:p>
    <w:p w:rsidR="003473D4" w:rsidRDefault="00001626" w:rsidP="00886F2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Детализированный анализ ответов педагогов-стажеров показал, что наиболее высоко оценили деятельность СП на базе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</w:t>
      </w:r>
      <w:r w:rsidR="0046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="004661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Казачемысская</w:t>
      </w:r>
      <w:proofErr w:type="spellEnd"/>
      <w:r w:rsidR="0046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МБОУ Лопатинская СОШ, МБОУ СОШ № 147, </w:t>
      </w:r>
      <w:r w:rsidR="005C6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№ 178,МБОУ СОШ № 3 «Пеликан», МБОУ СОШ 31 </w:t>
      </w:r>
      <w:proofErr w:type="spellStart"/>
      <w:r w:rsidR="005C684A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="005C684A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Линево.</w:t>
      </w:r>
    </w:p>
    <w:p w:rsidR="00001626" w:rsidRDefault="005C684A" w:rsidP="00886F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016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кий уровень </w:t>
      </w:r>
      <w:r w:rsidR="0000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СП на базе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Колыбельская</w:t>
      </w:r>
      <w:proofErr w:type="spellEnd"/>
      <w:r w:rsidR="0000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13,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№2.</w:t>
      </w:r>
      <w:r w:rsidR="0000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684A" w:rsidRDefault="005C684A" w:rsidP="00886F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626" w:rsidRPr="00D53385" w:rsidRDefault="00001626" w:rsidP="00D53385">
      <w:pPr>
        <w:pStyle w:val="a3"/>
        <w:numPr>
          <w:ilvl w:val="1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</w:t>
      </w:r>
      <w:r w:rsidR="008E152B" w:rsidRPr="00D53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 </w:t>
      </w:r>
      <w:r w:rsidR="00466126" w:rsidRPr="00D53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результатах анкетирования РО ИО </w:t>
      </w:r>
      <w:r w:rsidRPr="00D53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в Таблице </w:t>
      </w:r>
      <w:r w:rsidR="00191DD4" w:rsidRPr="00D5338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53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762D" w:rsidRPr="00001626" w:rsidRDefault="00191DD4" w:rsidP="00886F2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6</w:t>
      </w:r>
      <w:r w:rsidR="00AF762D" w:rsidRPr="000016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tbl>
      <w:tblPr>
        <w:tblStyle w:val="a5"/>
        <w:tblW w:w="7647" w:type="dxa"/>
        <w:tblLook w:val="04A0" w:firstRow="1" w:lastRow="0" w:firstColumn="1" w:lastColumn="0" w:noHBand="0" w:noVBand="1"/>
      </w:tblPr>
      <w:tblGrid>
        <w:gridCol w:w="1435"/>
        <w:gridCol w:w="1726"/>
        <w:gridCol w:w="1717"/>
        <w:gridCol w:w="1196"/>
        <w:gridCol w:w="1573"/>
      </w:tblGrid>
      <w:tr w:rsidR="005C684A" w:rsidTr="005C684A">
        <w:tc>
          <w:tcPr>
            <w:tcW w:w="1435" w:type="dxa"/>
          </w:tcPr>
          <w:p w:rsidR="005C684A" w:rsidRPr="007676B4" w:rsidRDefault="005C684A" w:rsidP="00886F2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оценки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4A" w:rsidRPr="00AF762D" w:rsidRDefault="005C684A" w:rsidP="00886F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Результативность деятельнос</w:t>
            </w:r>
            <w:r w:rsidRPr="00AF76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 РО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4A" w:rsidRPr="00AF762D" w:rsidRDefault="005C684A" w:rsidP="00886F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76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Информирование о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деятельности</w:t>
            </w:r>
            <w:r w:rsidRPr="00AF76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РО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4A" w:rsidRPr="00AF762D" w:rsidRDefault="005C684A" w:rsidP="00886F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76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Создание СОУ в ОО -партнерах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84A" w:rsidRPr="00AF762D" w:rsidRDefault="005C684A" w:rsidP="00886F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76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рактическая направленность деятельнос</w:t>
            </w:r>
            <w:r w:rsidRPr="00AF76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 РО</w:t>
            </w:r>
          </w:p>
        </w:tc>
      </w:tr>
      <w:tr w:rsidR="005C684A" w:rsidTr="005C684A">
        <w:tc>
          <w:tcPr>
            <w:tcW w:w="1435" w:type="dxa"/>
          </w:tcPr>
          <w:p w:rsidR="005C684A" w:rsidRPr="007676B4" w:rsidRDefault="005C684A" w:rsidP="00886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1726" w:type="dxa"/>
          </w:tcPr>
          <w:p w:rsidR="005C684A" w:rsidRPr="007676B4" w:rsidRDefault="005C684A" w:rsidP="00886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(83%)</w:t>
            </w:r>
          </w:p>
        </w:tc>
        <w:tc>
          <w:tcPr>
            <w:tcW w:w="1717" w:type="dxa"/>
          </w:tcPr>
          <w:p w:rsidR="005C684A" w:rsidRPr="007676B4" w:rsidRDefault="005C684A" w:rsidP="00886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(52%)</w:t>
            </w:r>
          </w:p>
        </w:tc>
        <w:tc>
          <w:tcPr>
            <w:tcW w:w="1196" w:type="dxa"/>
          </w:tcPr>
          <w:p w:rsidR="005C684A" w:rsidRDefault="005C684A" w:rsidP="00886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(65%)</w:t>
            </w:r>
          </w:p>
        </w:tc>
        <w:tc>
          <w:tcPr>
            <w:tcW w:w="1573" w:type="dxa"/>
          </w:tcPr>
          <w:p w:rsidR="005C684A" w:rsidRDefault="005C684A" w:rsidP="00886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(72%)</w:t>
            </w:r>
          </w:p>
        </w:tc>
      </w:tr>
      <w:tr w:rsidR="005C684A" w:rsidTr="005C684A">
        <w:tc>
          <w:tcPr>
            <w:tcW w:w="1435" w:type="dxa"/>
          </w:tcPr>
          <w:p w:rsidR="005C684A" w:rsidRDefault="005C684A" w:rsidP="00886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оценка </w:t>
            </w:r>
          </w:p>
        </w:tc>
        <w:tc>
          <w:tcPr>
            <w:tcW w:w="1726" w:type="dxa"/>
          </w:tcPr>
          <w:p w:rsidR="005C684A" w:rsidRPr="007676B4" w:rsidRDefault="005C684A" w:rsidP="00886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(79%)</w:t>
            </w:r>
          </w:p>
        </w:tc>
        <w:tc>
          <w:tcPr>
            <w:tcW w:w="1717" w:type="dxa"/>
          </w:tcPr>
          <w:p w:rsidR="005C684A" w:rsidRPr="007676B4" w:rsidRDefault="005C684A" w:rsidP="00886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(62%)</w:t>
            </w:r>
          </w:p>
        </w:tc>
        <w:tc>
          <w:tcPr>
            <w:tcW w:w="1196" w:type="dxa"/>
          </w:tcPr>
          <w:p w:rsidR="005C684A" w:rsidRDefault="005C684A" w:rsidP="00886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(55%)</w:t>
            </w:r>
          </w:p>
        </w:tc>
        <w:tc>
          <w:tcPr>
            <w:tcW w:w="1573" w:type="dxa"/>
          </w:tcPr>
          <w:p w:rsidR="005C684A" w:rsidRDefault="005C684A" w:rsidP="00886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(79%)</w:t>
            </w:r>
          </w:p>
        </w:tc>
      </w:tr>
    </w:tbl>
    <w:p w:rsidR="00AF762D" w:rsidRDefault="00001626" w:rsidP="00886F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– высокий уровень, </w:t>
      </w:r>
      <w:proofErr w:type="gramStart"/>
      <w:r w:rsidR="00AF76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AF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средний, Н-низкий. </w:t>
      </w:r>
    </w:p>
    <w:p w:rsidR="005456F3" w:rsidRDefault="00FF63B7" w:rsidP="00886F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таблицы следует, что самооценка деятельности и внешняя оценка партнеров совпали </w:t>
      </w:r>
      <w:r w:rsidR="005C68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по всем критериям, кроме практической направленн</w:t>
      </w:r>
      <w:r w:rsidR="005456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деятельности, где ОО-партне</w:t>
      </w:r>
      <w:r w:rsidR="005C6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 оценила деятельность РО выше, чем сами РО.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32F1" w:rsidRDefault="00FF63B7" w:rsidP="00886F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Детализированный анализ ответов педагогов из ОО-партнеров показал, что низкие результаты по нескольким критериям получила деятельности РО ИО на базе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№2», по критерию «</w:t>
      </w:r>
      <w:r w:rsidRPr="00FF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СОУ в ОО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F63B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F63B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артнерах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- РО</w:t>
      </w:r>
      <w:r w:rsidR="00BD3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 МАОУ «СОШ №3 г. Черепаново».  </w:t>
      </w:r>
    </w:p>
    <w:p w:rsidR="00191DD4" w:rsidRDefault="00191DD4" w:rsidP="00886F2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</w:p>
    <w:p w:rsidR="001919A8" w:rsidRDefault="00191DD4" w:rsidP="00886F2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F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освенные выводы о результативности сетевого ресурса, полученные в ходе изучения анкет и отзывов, позволяют предположить, что </w:t>
      </w:r>
      <w:r w:rsidR="007C6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положительные результаты в этом направлении имеются, педагоги получают практические знания и умения. Однако, мониторинговый период непродолжительный (1 год), поэтому увидеть динамические преобразования сложно. </w:t>
      </w:r>
    </w:p>
    <w:p w:rsidR="00407B2A" w:rsidRPr="00191DD4" w:rsidRDefault="00407B2A" w:rsidP="00191DD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развивается сетевое взаимодействие инклюзивных школ через систему </w:t>
      </w:r>
      <w:proofErr w:type="spellStart"/>
      <w:r w:rsidRPr="00191D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стажировочных</w:t>
      </w:r>
      <w:proofErr w:type="spellEnd"/>
      <w:r w:rsidRPr="00191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площадок и ресурсных организаций. В 2021 году </w:t>
      </w:r>
      <w:proofErr w:type="gramStart"/>
      <w:r w:rsidRPr="00191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повысился уровень смыслового понимая</w:t>
      </w:r>
      <w:proofErr w:type="gramEnd"/>
      <w:r w:rsidRPr="00191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РО ИО. Проблемными зонами в развитии взаимодействия остаются недостаточная включенность муниципальных органов управления образования (как заинтересованных лиц в повышении качества образования) в процесс оказания организационной помощи РО ИО и СП во взаимодействии с ОО-партнерами, укрепление взаимодействия между РО ИО -</w:t>
      </w:r>
      <w:r w:rsidR="00886F26" w:rsidRPr="00191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1D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СП, РО ИО</w:t>
      </w:r>
      <w:r w:rsidR="00886F26" w:rsidRPr="00191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1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886F26" w:rsidRPr="00191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1DD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</w:t>
      </w:r>
      <w:r w:rsidR="00886F26" w:rsidRPr="00191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1D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6F26" w:rsidRPr="00191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1D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СП, РО ИО</w:t>
      </w:r>
      <w:r w:rsidR="00886F26" w:rsidRPr="00191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1D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6F26" w:rsidRPr="00191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1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ОО-партнеры. </w:t>
      </w:r>
    </w:p>
    <w:p w:rsidR="00191DD4" w:rsidRPr="001919A8" w:rsidRDefault="00191DD4" w:rsidP="00886F2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9A8" w:rsidRDefault="00191DD4" w:rsidP="00886F2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Общие в</w:t>
      </w:r>
      <w:r w:rsidR="00C972A6" w:rsidRPr="00825D10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ыводы</w:t>
      </w:r>
    </w:p>
    <w:p w:rsidR="00914450" w:rsidRDefault="00191DD4" w:rsidP="00886F26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1.</w:t>
      </w: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ab/>
        <w:t>Подтверждено дальнейшее</w:t>
      </w:r>
      <w:r w:rsidR="00914450" w:rsidRPr="00914450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распространение инклюзивной практики в </w:t>
      </w:r>
      <w:r w:rsidR="00914450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рамках сетевого взаимодействия РО ИО и СП </w:t>
      </w:r>
      <w:r w:rsidR="00886F2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ИО, </w:t>
      </w:r>
      <w:r w:rsidR="00914450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площадки активно передают свой практический опыт по </w:t>
      </w:r>
      <w:r w:rsidR="00914450" w:rsidRPr="00914450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реализации СОУ для детей с ОВЗ</w:t>
      </w:r>
      <w:r w:rsidR="00914450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914450" w:rsidRDefault="00914450" w:rsidP="00886F26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2.  Деятельность участников проекта распространяется на все категории участников образовательных отношений: педагоги, родители, дети. </w:t>
      </w:r>
    </w:p>
    <w:p w:rsidR="00914450" w:rsidRDefault="00914450" w:rsidP="00886F26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3. Расширение границ взаимодействия осуществляется через привлечение достаточного большого количества педагогов, родителей и детей к </w:t>
      </w:r>
      <w:r w:rsidR="00695F6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мероприятиям,</w:t>
      </w:r>
      <w:r w:rsidR="00886F2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организованным на базе РО ИО, </w:t>
      </w: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оказания консультат</w:t>
      </w:r>
      <w:r w:rsidR="004306FD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ивной и диагностической помощи, а </w:t>
      </w:r>
      <w:r w:rsidR="00695F6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также в рамках деятельности СП через и</w:t>
      </w: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зучение тем </w:t>
      </w:r>
      <w:proofErr w:type="spellStart"/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стажировочных</w:t>
      </w:r>
      <w:proofErr w:type="spellEnd"/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площадок, актуальных для практической деятельности педа</w:t>
      </w:r>
      <w:r w:rsidR="00695F6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гогического сообщества района. </w:t>
      </w:r>
    </w:p>
    <w:p w:rsidR="00886F26" w:rsidRPr="00695F69" w:rsidRDefault="00886F26" w:rsidP="00886F26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4. </w:t>
      </w:r>
    </w:p>
    <w:p w:rsidR="00F75697" w:rsidRPr="00D53385" w:rsidRDefault="008053D8" w:rsidP="00D5338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D10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886F26" w:rsidRPr="00886F26" w:rsidRDefault="00886F26" w:rsidP="00886F2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886F2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886F26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>Региональному оператору</w:t>
      </w:r>
      <w:r w:rsidRPr="00886F2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886F26" w:rsidRPr="00886F26" w:rsidRDefault="00886F26" w:rsidP="00886F2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886F2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- усовершенствовать механизм взаимодействия с УО, организовать серию семинаров по повышению профессиональной компетенций кураторов РО ИО и СП ИО.</w:t>
      </w:r>
    </w:p>
    <w:p w:rsidR="00886F26" w:rsidRPr="00886F26" w:rsidRDefault="00886F26" w:rsidP="00886F2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886F2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 xml:space="preserve">2. </w:t>
      </w:r>
      <w:r w:rsidRPr="00886F26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>Управлению образования</w:t>
      </w:r>
    </w:p>
    <w:p w:rsidR="00886F26" w:rsidRPr="00886F26" w:rsidRDefault="00886F26" w:rsidP="00886F2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886F2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-  оказывать поддержку  РО ИО в решении кадровых вопросов</w:t>
      </w:r>
      <w:r w:rsidR="00D5338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в ОО-партнерах</w:t>
      </w:r>
      <w:r w:rsidRPr="00886F2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; </w:t>
      </w:r>
    </w:p>
    <w:p w:rsidR="00886F26" w:rsidRPr="00886F26" w:rsidRDefault="00886F26" w:rsidP="00886F2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886F2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-  назначить специалиста, который будет курировать ИО в районе</w:t>
      </w:r>
      <w:r w:rsidRPr="00886F26">
        <w:rPr>
          <w:rFonts w:ascii="Arial" w:eastAsia="Times New Roman" w:hAnsi="Arial" w:cs="Arial"/>
          <w:color w:val="252423"/>
          <w:spacing w:val="-3"/>
          <w:sz w:val="21"/>
          <w:szCs w:val="21"/>
          <w:shd w:val="clear" w:color="auto" w:fill="F2F6F9"/>
        </w:rPr>
        <w:t>.</w:t>
      </w:r>
    </w:p>
    <w:p w:rsidR="00886F26" w:rsidRPr="00886F26" w:rsidRDefault="00886F26" w:rsidP="00886F2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886F26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3. Руководителям ресурсных ОО и </w:t>
      </w:r>
      <w:proofErr w:type="spellStart"/>
      <w:r w:rsidRPr="00886F26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>стажировочных</w:t>
      </w:r>
      <w:proofErr w:type="spellEnd"/>
      <w:r w:rsidRPr="00886F26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площадок</w:t>
      </w:r>
    </w:p>
    <w:p w:rsidR="00886F26" w:rsidRPr="00886F26" w:rsidRDefault="00886F26" w:rsidP="00886F2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886F2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-  продолжить   качественное сопровождение и помощь организациям-партнерам по вопросам создания СОУ в ОО, в проведении мониторинга ИО;  </w:t>
      </w:r>
    </w:p>
    <w:p w:rsidR="00886F26" w:rsidRPr="00886F26" w:rsidRDefault="00886F26" w:rsidP="00886F2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886F2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- наполнить практическим содержанием все проводимые мероприятия в соответствии с пожеланиями партнёров и стажёров;</w:t>
      </w:r>
    </w:p>
    <w:p w:rsidR="00886F26" w:rsidRPr="00886F26" w:rsidRDefault="00886F26" w:rsidP="00886F2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886F2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- повысить уровень аналитической деятельности при анализе проведённых мероприятий, больше внимания обращая не на внешние, а на внутренние, качественные показатели.</w:t>
      </w:r>
    </w:p>
    <w:p w:rsidR="00CE7D68" w:rsidRDefault="00CE7D68" w:rsidP="00886F26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  <w:shd w:val="clear" w:color="auto" w:fill="FFFFFF"/>
        </w:rPr>
      </w:pPr>
    </w:p>
    <w:p w:rsidR="00886F26" w:rsidRDefault="00886F26" w:rsidP="00886F26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  <w:shd w:val="clear" w:color="auto" w:fill="FFFFFF"/>
        </w:rPr>
      </w:pPr>
    </w:p>
    <w:p w:rsidR="00CE7D68" w:rsidRPr="00D53385" w:rsidRDefault="00886F26" w:rsidP="00D53385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bdr w:val="none" w:sz="0" w:space="0" w:color="auto" w:frame="1"/>
          <w:shd w:val="clear" w:color="auto" w:fill="FFFFFF"/>
        </w:rPr>
      </w:pPr>
      <w:r w:rsidRPr="00886F26">
        <w:rPr>
          <w:rFonts w:ascii="Times New Roman" w:hAnsi="Times New Roman" w:cs="Times New Roman"/>
          <w:iCs/>
          <w:bdr w:val="none" w:sz="0" w:space="0" w:color="auto" w:frame="1"/>
          <w:shd w:val="clear" w:color="auto" w:fill="FFFFFF"/>
        </w:rPr>
        <w:t xml:space="preserve">Методист ТО ИОПП                                                                     </w:t>
      </w:r>
      <w:r w:rsidR="00D53385">
        <w:rPr>
          <w:rFonts w:ascii="Times New Roman" w:hAnsi="Times New Roman" w:cs="Times New Roman"/>
          <w:iCs/>
          <w:bdr w:val="none" w:sz="0" w:space="0" w:color="auto" w:frame="1"/>
          <w:shd w:val="clear" w:color="auto" w:fill="FFFFFF"/>
        </w:rPr>
        <w:t xml:space="preserve">                   Ларченко И.И.</w:t>
      </w:r>
    </w:p>
    <w:p w:rsidR="00CE7D68" w:rsidRDefault="00CE7D68" w:rsidP="00886F26">
      <w:pPr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  <w:shd w:val="clear" w:color="auto" w:fill="FFFFFF"/>
        </w:rPr>
      </w:pPr>
    </w:p>
    <w:p w:rsidR="00CE7D68" w:rsidRDefault="00CE7D68" w:rsidP="00886F26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  <w:shd w:val="clear" w:color="auto" w:fill="FFFFFF"/>
        </w:rPr>
      </w:pPr>
    </w:p>
    <w:p w:rsidR="00695F69" w:rsidRDefault="00695F69" w:rsidP="00886F26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  <w:shd w:val="clear" w:color="auto" w:fill="FFFFFF"/>
        </w:rPr>
      </w:pPr>
    </w:p>
    <w:p w:rsidR="00695F69" w:rsidRDefault="00695F69" w:rsidP="00886F26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  <w:shd w:val="clear" w:color="auto" w:fill="FFFFFF"/>
        </w:rPr>
      </w:pPr>
    </w:p>
    <w:p w:rsidR="00695F69" w:rsidRDefault="00695F69" w:rsidP="00886F26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  <w:shd w:val="clear" w:color="auto" w:fill="FFFFFF"/>
        </w:rPr>
      </w:pPr>
    </w:p>
    <w:p w:rsidR="00695F69" w:rsidRDefault="00695F69" w:rsidP="00886F26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  <w:shd w:val="clear" w:color="auto" w:fill="FFFFFF"/>
        </w:rPr>
      </w:pPr>
    </w:p>
    <w:p w:rsidR="00695F69" w:rsidRDefault="00695F69" w:rsidP="00886F26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  <w:shd w:val="clear" w:color="auto" w:fill="FFFFFF"/>
        </w:rPr>
      </w:pPr>
    </w:p>
    <w:p w:rsidR="00695F69" w:rsidRDefault="00695F69" w:rsidP="00886F26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  <w:shd w:val="clear" w:color="auto" w:fill="FFFFFF"/>
        </w:rPr>
      </w:pPr>
    </w:p>
    <w:p w:rsidR="00695F69" w:rsidRDefault="00695F69" w:rsidP="00886F26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  <w:shd w:val="clear" w:color="auto" w:fill="FFFFFF"/>
        </w:rPr>
      </w:pPr>
    </w:p>
    <w:p w:rsidR="00695F69" w:rsidRDefault="00695F69" w:rsidP="00886F26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  <w:shd w:val="clear" w:color="auto" w:fill="FFFFFF"/>
        </w:rPr>
      </w:pPr>
    </w:p>
    <w:p w:rsidR="00695F69" w:rsidRDefault="00695F69" w:rsidP="00886F26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  <w:shd w:val="clear" w:color="auto" w:fill="FFFFFF"/>
        </w:rPr>
      </w:pPr>
    </w:p>
    <w:p w:rsidR="00695F69" w:rsidRDefault="00695F69" w:rsidP="00886F26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  <w:shd w:val="clear" w:color="auto" w:fill="FFFFFF"/>
        </w:rPr>
      </w:pPr>
    </w:p>
    <w:p w:rsidR="00695F69" w:rsidRDefault="00695F69" w:rsidP="00886F26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  <w:shd w:val="clear" w:color="auto" w:fill="FFFFFF"/>
        </w:rPr>
      </w:pPr>
    </w:p>
    <w:p w:rsidR="00695F69" w:rsidRDefault="00695F69" w:rsidP="00886F26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  <w:shd w:val="clear" w:color="auto" w:fill="FFFFFF"/>
        </w:rPr>
      </w:pPr>
    </w:p>
    <w:p w:rsidR="00695F69" w:rsidRDefault="00695F69" w:rsidP="00886F26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  <w:shd w:val="clear" w:color="auto" w:fill="FFFFFF"/>
        </w:rPr>
      </w:pPr>
    </w:p>
    <w:p w:rsidR="00695F69" w:rsidRDefault="00695F69" w:rsidP="00886F26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  <w:shd w:val="clear" w:color="auto" w:fill="FFFFFF"/>
        </w:rPr>
      </w:pPr>
    </w:p>
    <w:p w:rsidR="00695F69" w:rsidRDefault="00695F69" w:rsidP="00886F26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  <w:shd w:val="clear" w:color="auto" w:fill="FFFFFF"/>
        </w:rPr>
      </w:pPr>
    </w:p>
    <w:p w:rsidR="00695F69" w:rsidRDefault="00695F69" w:rsidP="00886F26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  <w:shd w:val="clear" w:color="auto" w:fill="FFFFFF"/>
        </w:rPr>
      </w:pPr>
    </w:p>
    <w:p w:rsidR="00695F69" w:rsidRDefault="00695F69" w:rsidP="00886F26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  <w:shd w:val="clear" w:color="auto" w:fill="FFFFFF"/>
        </w:rPr>
      </w:pPr>
    </w:p>
    <w:p w:rsidR="00695F69" w:rsidRDefault="00695F69" w:rsidP="00886F26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  <w:shd w:val="clear" w:color="auto" w:fill="FFFFFF"/>
        </w:rPr>
      </w:pPr>
    </w:p>
    <w:p w:rsidR="00695F69" w:rsidRDefault="00695F69" w:rsidP="00886F26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  <w:shd w:val="clear" w:color="auto" w:fill="FFFFFF"/>
        </w:rPr>
      </w:pPr>
    </w:p>
    <w:sectPr w:rsidR="0069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61B"/>
    <w:multiLevelType w:val="hybridMultilevel"/>
    <w:tmpl w:val="96BADEA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C31040"/>
    <w:multiLevelType w:val="hybridMultilevel"/>
    <w:tmpl w:val="D4E00D4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7B5D17"/>
    <w:multiLevelType w:val="multilevel"/>
    <w:tmpl w:val="35A210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8C9431B"/>
    <w:multiLevelType w:val="hybridMultilevel"/>
    <w:tmpl w:val="5B30C12A"/>
    <w:lvl w:ilvl="0" w:tplc="F64A3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4A4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E05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04D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3E5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108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648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06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03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A731F9A"/>
    <w:multiLevelType w:val="hybridMultilevel"/>
    <w:tmpl w:val="5FFA4D58"/>
    <w:lvl w:ilvl="0" w:tplc="0EC2A7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B64334A"/>
    <w:multiLevelType w:val="hybridMultilevel"/>
    <w:tmpl w:val="CBFC3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C584F"/>
    <w:multiLevelType w:val="hybridMultilevel"/>
    <w:tmpl w:val="A2BC70A2"/>
    <w:lvl w:ilvl="0" w:tplc="D94CBA4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F13497"/>
    <w:multiLevelType w:val="hybridMultilevel"/>
    <w:tmpl w:val="8258F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20032"/>
    <w:multiLevelType w:val="hybridMultilevel"/>
    <w:tmpl w:val="36001E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B5C4C65"/>
    <w:multiLevelType w:val="hybridMultilevel"/>
    <w:tmpl w:val="1A58F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C758E"/>
    <w:multiLevelType w:val="hybridMultilevel"/>
    <w:tmpl w:val="2260089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2276805"/>
    <w:multiLevelType w:val="hybridMultilevel"/>
    <w:tmpl w:val="D0026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B791D"/>
    <w:multiLevelType w:val="hybridMultilevel"/>
    <w:tmpl w:val="51E06A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363F2"/>
    <w:multiLevelType w:val="hybridMultilevel"/>
    <w:tmpl w:val="0284BE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791B65"/>
    <w:multiLevelType w:val="hybridMultilevel"/>
    <w:tmpl w:val="40822FD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CA66E3A"/>
    <w:multiLevelType w:val="hybridMultilevel"/>
    <w:tmpl w:val="CD70F43C"/>
    <w:lvl w:ilvl="0" w:tplc="B1020F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ED71126"/>
    <w:multiLevelType w:val="multilevel"/>
    <w:tmpl w:val="28940926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17">
    <w:nsid w:val="486D3ECF"/>
    <w:multiLevelType w:val="hybridMultilevel"/>
    <w:tmpl w:val="89F29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E90046"/>
    <w:multiLevelType w:val="hybridMultilevel"/>
    <w:tmpl w:val="5A921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A5448"/>
    <w:multiLevelType w:val="hybridMultilevel"/>
    <w:tmpl w:val="3BF6BBA2"/>
    <w:lvl w:ilvl="0" w:tplc="D5D4A8B4">
      <w:start w:val="1"/>
      <w:numFmt w:val="decimal"/>
      <w:lvlText w:val="%1."/>
      <w:lvlJc w:val="left"/>
      <w:pPr>
        <w:ind w:left="1429" w:hanging="360"/>
      </w:pPr>
    </w:lvl>
    <w:lvl w:ilvl="1" w:tplc="93A828BA">
      <w:start w:val="1"/>
      <w:numFmt w:val="lowerLetter"/>
      <w:lvlText w:val="%2."/>
      <w:lvlJc w:val="left"/>
      <w:pPr>
        <w:ind w:left="2149" w:hanging="360"/>
      </w:pPr>
    </w:lvl>
    <w:lvl w:ilvl="2" w:tplc="BDBED7DA">
      <w:start w:val="1"/>
      <w:numFmt w:val="lowerRoman"/>
      <w:lvlText w:val="%3."/>
      <w:lvlJc w:val="right"/>
      <w:pPr>
        <w:ind w:left="2869" w:hanging="180"/>
      </w:pPr>
    </w:lvl>
    <w:lvl w:ilvl="3" w:tplc="84C045D6">
      <w:start w:val="1"/>
      <w:numFmt w:val="decimal"/>
      <w:lvlText w:val="%4."/>
      <w:lvlJc w:val="left"/>
      <w:pPr>
        <w:ind w:left="3589" w:hanging="360"/>
      </w:pPr>
    </w:lvl>
    <w:lvl w:ilvl="4" w:tplc="7AF4689A">
      <w:start w:val="1"/>
      <w:numFmt w:val="lowerLetter"/>
      <w:lvlText w:val="%5."/>
      <w:lvlJc w:val="left"/>
      <w:pPr>
        <w:ind w:left="4309" w:hanging="360"/>
      </w:pPr>
    </w:lvl>
    <w:lvl w:ilvl="5" w:tplc="719E1DAC">
      <w:start w:val="1"/>
      <w:numFmt w:val="lowerRoman"/>
      <w:lvlText w:val="%6."/>
      <w:lvlJc w:val="right"/>
      <w:pPr>
        <w:ind w:left="5029" w:hanging="180"/>
      </w:pPr>
    </w:lvl>
    <w:lvl w:ilvl="6" w:tplc="A20AF0FE">
      <w:start w:val="1"/>
      <w:numFmt w:val="decimal"/>
      <w:lvlText w:val="%7."/>
      <w:lvlJc w:val="left"/>
      <w:pPr>
        <w:ind w:left="5749" w:hanging="360"/>
      </w:pPr>
    </w:lvl>
    <w:lvl w:ilvl="7" w:tplc="C12C25BC">
      <w:start w:val="1"/>
      <w:numFmt w:val="lowerLetter"/>
      <w:lvlText w:val="%8."/>
      <w:lvlJc w:val="left"/>
      <w:pPr>
        <w:ind w:left="6469" w:hanging="360"/>
      </w:pPr>
    </w:lvl>
    <w:lvl w:ilvl="8" w:tplc="1F4CF83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D01397B"/>
    <w:multiLevelType w:val="hybridMultilevel"/>
    <w:tmpl w:val="A594C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E06F9"/>
    <w:multiLevelType w:val="hybridMultilevel"/>
    <w:tmpl w:val="5852DD98"/>
    <w:lvl w:ilvl="0" w:tplc="2EC0C0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5D158BD"/>
    <w:multiLevelType w:val="hybridMultilevel"/>
    <w:tmpl w:val="0E041C94"/>
    <w:lvl w:ilvl="0" w:tplc="ABF0A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147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2F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A0C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F42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3E7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8A8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468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36F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7A7519D"/>
    <w:multiLevelType w:val="hybridMultilevel"/>
    <w:tmpl w:val="64100F76"/>
    <w:lvl w:ilvl="0" w:tplc="802C7F22">
      <w:start w:val="1"/>
      <w:numFmt w:val="decimal"/>
      <w:lvlText w:val="%1."/>
      <w:lvlJc w:val="left"/>
      <w:pPr>
        <w:ind w:left="720" w:hanging="360"/>
      </w:pPr>
    </w:lvl>
    <w:lvl w:ilvl="1" w:tplc="A448DAE4">
      <w:start w:val="1"/>
      <w:numFmt w:val="lowerLetter"/>
      <w:lvlText w:val="%2."/>
      <w:lvlJc w:val="left"/>
      <w:pPr>
        <w:ind w:left="1440" w:hanging="360"/>
      </w:pPr>
    </w:lvl>
    <w:lvl w:ilvl="2" w:tplc="0BA2894A">
      <w:start w:val="1"/>
      <w:numFmt w:val="lowerRoman"/>
      <w:lvlText w:val="%3."/>
      <w:lvlJc w:val="right"/>
      <w:pPr>
        <w:ind w:left="2160" w:hanging="180"/>
      </w:pPr>
    </w:lvl>
    <w:lvl w:ilvl="3" w:tplc="768AEE7A">
      <w:start w:val="1"/>
      <w:numFmt w:val="decimal"/>
      <w:lvlText w:val="%4."/>
      <w:lvlJc w:val="left"/>
      <w:pPr>
        <w:ind w:left="2880" w:hanging="360"/>
      </w:pPr>
    </w:lvl>
    <w:lvl w:ilvl="4" w:tplc="642EBE62">
      <w:start w:val="1"/>
      <w:numFmt w:val="lowerLetter"/>
      <w:lvlText w:val="%5."/>
      <w:lvlJc w:val="left"/>
      <w:pPr>
        <w:ind w:left="3600" w:hanging="360"/>
      </w:pPr>
    </w:lvl>
    <w:lvl w:ilvl="5" w:tplc="521A35DE">
      <w:start w:val="1"/>
      <w:numFmt w:val="lowerRoman"/>
      <w:lvlText w:val="%6."/>
      <w:lvlJc w:val="right"/>
      <w:pPr>
        <w:ind w:left="4320" w:hanging="180"/>
      </w:pPr>
    </w:lvl>
    <w:lvl w:ilvl="6" w:tplc="F9EA0954">
      <w:start w:val="1"/>
      <w:numFmt w:val="decimal"/>
      <w:lvlText w:val="%7."/>
      <w:lvlJc w:val="left"/>
      <w:pPr>
        <w:ind w:left="5040" w:hanging="360"/>
      </w:pPr>
    </w:lvl>
    <w:lvl w:ilvl="7" w:tplc="38707D4E">
      <w:start w:val="1"/>
      <w:numFmt w:val="lowerLetter"/>
      <w:lvlText w:val="%8."/>
      <w:lvlJc w:val="left"/>
      <w:pPr>
        <w:ind w:left="5760" w:hanging="360"/>
      </w:pPr>
    </w:lvl>
    <w:lvl w:ilvl="8" w:tplc="B14C2A2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E2CE3"/>
    <w:multiLevelType w:val="hybridMultilevel"/>
    <w:tmpl w:val="7160F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2A763E"/>
    <w:multiLevelType w:val="hybridMultilevel"/>
    <w:tmpl w:val="D87EF99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3B419F1"/>
    <w:multiLevelType w:val="hybridMultilevel"/>
    <w:tmpl w:val="D87A8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0"/>
  </w:num>
  <w:num w:numId="4">
    <w:abstractNumId w:val="10"/>
  </w:num>
  <w:num w:numId="5">
    <w:abstractNumId w:val="1"/>
  </w:num>
  <w:num w:numId="6">
    <w:abstractNumId w:val="9"/>
  </w:num>
  <w:num w:numId="7">
    <w:abstractNumId w:val="21"/>
  </w:num>
  <w:num w:numId="8">
    <w:abstractNumId w:val="13"/>
  </w:num>
  <w:num w:numId="9">
    <w:abstractNumId w:val="15"/>
  </w:num>
  <w:num w:numId="10">
    <w:abstractNumId w:val="8"/>
  </w:num>
  <w:num w:numId="11">
    <w:abstractNumId w:val="14"/>
  </w:num>
  <w:num w:numId="12">
    <w:abstractNumId w:val="20"/>
  </w:num>
  <w:num w:numId="13">
    <w:abstractNumId w:val="11"/>
  </w:num>
  <w:num w:numId="14">
    <w:abstractNumId w:val="26"/>
  </w:num>
  <w:num w:numId="15">
    <w:abstractNumId w:val="24"/>
  </w:num>
  <w:num w:numId="16">
    <w:abstractNumId w:val="7"/>
  </w:num>
  <w:num w:numId="17">
    <w:abstractNumId w:val="6"/>
  </w:num>
  <w:num w:numId="18">
    <w:abstractNumId w:val="12"/>
  </w:num>
  <w:num w:numId="19">
    <w:abstractNumId w:val="25"/>
  </w:num>
  <w:num w:numId="20">
    <w:abstractNumId w:val="4"/>
  </w:num>
  <w:num w:numId="21">
    <w:abstractNumId w:val="18"/>
  </w:num>
  <w:num w:numId="22">
    <w:abstractNumId w:val="5"/>
  </w:num>
  <w:num w:numId="23">
    <w:abstractNumId w:val="17"/>
  </w:num>
  <w:num w:numId="24">
    <w:abstractNumId w:val="3"/>
  </w:num>
  <w:num w:numId="25">
    <w:abstractNumId w:val="22"/>
  </w:num>
  <w:num w:numId="26">
    <w:abstractNumId w:val="1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F3"/>
    <w:rsid w:val="00001626"/>
    <w:rsid w:val="000207F4"/>
    <w:rsid w:val="00023344"/>
    <w:rsid w:val="00031DCB"/>
    <w:rsid w:val="00045F37"/>
    <w:rsid w:val="00050CE9"/>
    <w:rsid w:val="000A3679"/>
    <w:rsid w:val="000B5882"/>
    <w:rsid w:val="000C3C1A"/>
    <w:rsid w:val="000C7851"/>
    <w:rsid w:val="000D27B6"/>
    <w:rsid w:val="000F2032"/>
    <w:rsid w:val="00102594"/>
    <w:rsid w:val="00124074"/>
    <w:rsid w:val="001319B0"/>
    <w:rsid w:val="0014307C"/>
    <w:rsid w:val="00174C3E"/>
    <w:rsid w:val="001828BE"/>
    <w:rsid w:val="001831C4"/>
    <w:rsid w:val="00183474"/>
    <w:rsid w:val="001919A8"/>
    <w:rsid w:val="00191DD4"/>
    <w:rsid w:val="00195384"/>
    <w:rsid w:val="001A1B58"/>
    <w:rsid w:val="001A4D8E"/>
    <w:rsid w:val="001B18DE"/>
    <w:rsid w:val="001B2A48"/>
    <w:rsid w:val="001B36B6"/>
    <w:rsid w:val="001B3764"/>
    <w:rsid w:val="001E47AB"/>
    <w:rsid w:val="00205E09"/>
    <w:rsid w:val="00207B62"/>
    <w:rsid w:val="00232119"/>
    <w:rsid w:val="00245EFD"/>
    <w:rsid w:val="0025115A"/>
    <w:rsid w:val="002940DD"/>
    <w:rsid w:val="002B0578"/>
    <w:rsid w:val="002B3371"/>
    <w:rsid w:val="002B33DB"/>
    <w:rsid w:val="002B69A2"/>
    <w:rsid w:val="002C3507"/>
    <w:rsid w:val="002E3E9A"/>
    <w:rsid w:val="002E6577"/>
    <w:rsid w:val="002F35BA"/>
    <w:rsid w:val="00324652"/>
    <w:rsid w:val="00324F02"/>
    <w:rsid w:val="00346A65"/>
    <w:rsid w:val="003473D4"/>
    <w:rsid w:val="0035298D"/>
    <w:rsid w:val="00365A44"/>
    <w:rsid w:val="003772DE"/>
    <w:rsid w:val="003827EC"/>
    <w:rsid w:val="003B0666"/>
    <w:rsid w:val="003C5270"/>
    <w:rsid w:val="003D4588"/>
    <w:rsid w:val="003E5960"/>
    <w:rsid w:val="003E5BF1"/>
    <w:rsid w:val="00402430"/>
    <w:rsid w:val="00407B2A"/>
    <w:rsid w:val="00415DD6"/>
    <w:rsid w:val="00415F43"/>
    <w:rsid w:val="004306FD"/>
    <w:rsid w:val="00461039"/>
    <w:rsid w:val="00466126"/>
    <w:rsid w:val="00475844"/>
    <w:rsid w:val="00475D2A"/>
    <w:rsid w:val="00494AA8"/>
    <w:rsid w:val="004A273B"/>
    <w:rsid w:val="004E241C"/>
    <w:rsid w:val="004F2BE5"/>
    <w:rsid w:val="004F5CC5"/>
    <w:rsid w:val="004F7B87"/>
    <w:rsid w:val="0050108B"/>
    <w:rsid w:val="005035BA"/>
    <w:rsid w:val="0051465C"/>
    <w:rsid w:val="005168A4"/>
    <w:rsid w:val="00537B1B"/>
    <w:rsid w:val="005456F3"/>
    <w:rsid w:val="00545C54"/>
    <w:rsid w:val="00546CBB"/>
    <w:rsid w:val="00551946"/>
    <w:rsid w:val="00562C3C"/>
    <w:rsid w:val="00582AD2"/>
    <w:rsid w:val="005C684A"/>
    <w:rsid w:val="005D211E"/>
    <w:rsid w:val="005E59E4"/>
    <w:rsid w:val="0060021D"/>
    <w:rsid w:val="00601C26"/>
    <w:rsid w:val="00606CC3"/>
    <w:rsid w:val="006409B3"/>
    <w:rsid w:val="00662097"/>
    <w:rsid w:val="00663A98"/>
    <w:rsid w:val="006648F8"/>
    <w:rsid w:val="006663AB"/>
    <w:rsid w:val="00684513"/>
    <w:rsid w:val="00695F69"/>
    <w:rsid w:val="006A4FD8"/>
    <w:rsid w:val="006A79B1"/>
    <w:rsid w:val="006B291A"/>
    <w:rsid w:val="006F39B5"/>
    <w:rsid w:val="006F698C"/>
    <w:rsid w:val="006F7CCB"/>
    <w:rsid w:val="00701681"/>
    <w:rsid w:val="007067B1"/>
    <w:rsid w:val="00710847"/>
    <w:rsid w:val="0071280E"/>
    <w:rsid w:val="00721037"/>
    <w:rsid w:val="00724CFD"/>
    <w:rsid w:val="00764184"/>
    <w:rsid w:val="00767167"/>
    <w:rsid w:val="007676B4"/>
    <w:rsid w:val="00793BF1"/>
    <w:rsid w:val="007A28F7"/>
    <w:rsid w:val="007A571D"/>
    <w:rsid w:val="007A7EA0"/>
    <w:rsid w:val="007B0E98"/>
    <w:rsid w:val="007C6781"/>
    <w:rsid w:val="007C6813"/>
    <w:rsid w:val="007D774D"/>
    <w:rsid w:val="007E3D16"/>
    <w:rsid w:val="0080069F"/>
    <w:rsid w:val="008053D8"/>
    <w:rsid w:val="00825D10"/>
    <w:rsid w:val="008458EA"/>
    <w:rsid w:val="00850C34"/>
    <w:rsid w:val="008722A8"/>
    <w:rsid w:val="00886F26"/>
    <w:rsid w:val="0089168C"/>
    <w:rsid w:val="008C1605"/>
    <w:rsid w:val="008D038E"/>
    <w:rsid w:val="008D5EC4"/>
    <w:rsid w:val="008E152B"/>
    <w:rsid w:val="009054B2"/>
    <w:rsid w:val="00914450"/>
    <w:rsid w:val="00924DF3"/>
    <w:rsid w:val="009534B9"/>
    <w:rsid w:val="009647EF"/>
    <w:rsid w:val="00964F92"/>
    <w:rsid w:val="00971432"/>
    <w:rsid w:val="009A6A16"/>
    <w:rsid w:val="009C2070"/>
    <w:rsid w:val="009C381A"/>
    <w:rsid w:val="009C461F"/>
    <w:rsid w:val="009C4B00"/>
    <w:rsid w:val="009C62E1"/>
    <w:rsid w:val="009D035D"/>
    <w:rsid w:val="009E1572"/>
    <w:rsid w:val="00A25C92"/>
    <w:rsid w:val="00A313E7"/>
    <w:rsid w:val="00A4369F"/>
    <w:rsid w:val="00A51887"/>
    <w:rsid w:val="00A675FD"/>
    <w:rsid w:val="00A72A33"/>
    <w:rsid w:val="00A953A3"/>
    <w:rsid w:val="00AA48CC"/>
    <w:rsid w:val="00AB4E20"/>
    <w:rsid w:val="00AC631C"/>
    <w:rsid w:val="00AC71A5"/>
    <w:rsid w:val="00AE5687"/>
    <w:rsid w:val="00AE79D3"/>
    <w:rsid w:val="00AF0B4F"/>
    <w:rsid w:val="00AF762D"/>
    <w:rsid w:val="00B23507"/>
    <w:rsid w:val="00B24D31"/>
    <w:rsid w:val="00B370E2"/>
    <w:rsid w:val="00B5152C"/>
    <w:rsid w:val="00B53D63"/>
    <w:rsid w:val="00B66271"/>
    <w:rsid w:val="00B66B9C"/>
    <w:rsid w:val="00BD32F1"/>
    <w:rsid w:val="00BD653C"/>
    <w:rsid w:val="00BE7564"/>
    <w:rsid w:val="00C02FE3"/>
    <w:rsid w:val="00C11B9D"/>
    <w:rsid w:val="00C972A6"/>
    <w:rsid w:val="00CC12D5"/>
    <w:rsid w:val="00CD4022"/>
    <w:rsid w:val="00CD4B3E"/>
    <w:rsid w:val="00CE31AF"/>
    <w:rsid w:val="00CE42A9"/>
    <w:rsid w:val="00CE55A9"/>
    <w:rsid w:val="00CE7D68"/>
    <w:rsid w:val="00CF5BD5"/>
    <w:rsid w:val="00D07DBF"/>
    <w:rsid w:val="00D112C6"/>
    <w:rsid w:val="00D12C1C"/>
    <w:rsid w:val="00D14362"/>
    <w:rsid w:val="00D409D8"/>
    <w:rsid w:val="00D53385"/>
    <w:rsid w:val="00D70C4C"/>
    <w:rsid w:val="00D95277"/>
    <w:rsid w:val="00DB2519"/>
    <w:rsid w:val="00DD3976"/>
    <w:rsid w:val="00DE02C2"/>
    <w:rsid w:val="00DE439E"/>
    <w:rsid w:val="00DF5288"/>
    <w:rsid w:val="00E018E1"/>
    <w:rsid w:val="00E0465D"/>
    <w:rsid w:val="00E05950"/>
    <w:rsid w:val="00E22B14"/>
    <w:rsid w:val="00E47AE6"/>
    <w:rsid w:val="00E57E25"/>
    <w:rsid w:val="00E600B7"/>
    <w:rsid w:val="00EA44BD"/>
    <w:rsid w:val="00EB2C22"/>
    <w:rsid w:val="00EB3F58"/>
    <w:rsid w:val="00EE44EA"/>
    <w:rsid w:val="00EF6A1A"/>
    <w:rsid w:val="00F053B3"/>
    <w:rsid w:val="00F113E4"/>
    <w:rsid w:val="00F30BAC"/>
    <w:rsid w:val="00F53F29"/>
    <w:rsid w:val="00F75697"/>
    <w:rsid w:val="00F83A25"/>
    <w:rsid w:val="00F931B8"/>
    <w:rsid w:val="00FA185D"/>
    <w:rsid w:val="00FA6557"/>
    <w:rsid w:val="00FB2981"/>
    <w:rsid w:val="00FB4931"/>
    <w:rsid w:val="00FC520B"/>
    <w:rsid w:val="00FD537A"/>
    <w:rsid w:val="00FD64DE"/>
    <w:rsid w:val="00FE541E"/>
    <w:rsid w:val="00FF63B7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2D"/>
  </w:style>
  <w:style w:type="paragraph" w:styleId="2">
    <w:name w:val="heading 2"/>
    <w:basedOn w:val="a"/>
    <w:next w:val="a"/>
    <w:link w:val="20"/>
    <w:uiPriority w:val="9"/>
    <w:unhideWhenUsed/>
    <w:qFormat/>
    <w:rsid w:val="00CE42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1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365A44"/>
    <w:pPr>
      <w:spacing w:after="0" w:line="240" w:lineRule="auto"/>
    </w:pPr>
  </w:style>
  <w:style w:type="table" w:styleId="a5">
    <w:name w:val="Table Grid"/>
    <w:basedOn w:val="a1"/>
    <w:uiPriority w:val="39"/>
    <w:rsid w:val="00C0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0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1C26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EF6A1A"/>
    <w:rPr>
      <w:b/>
      <w:bCs/>
    </w:rPr>
  </w:style>
  <w:style w:type="character" w:styleId="a9">
    <w:name w:val="Hyperlink"/>
    <w:basedOn w:val="a0"/>
    <w:uiPriority w:val="99"/>
    <w:unhideWhenUsed/>
    <w:rsid w:val="0050108B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E42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2D"/>
  </w:style>
  <w:style w:type="paragraph" w:styleId="2">
    <w:name w:val="heading 2"/>
    <w:basedOn w:val="a"/>
    <w:next w:val="a"/>
    <w:link w:val="20"/>
    <w:uiPriority w:val="9"/>
    <w:unhideWhenUsed/>
    <w:qFormat/>
    <w:rsid w:val="00CE42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1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365A44"/>
    <w:pPr>
      <w:spacing w:after="0" w:line="240" w:lineRule="auto"/>
    </w:pPr>
  </w:style>
  <w:style w:type="table" w:styleId="a5">
    <w:name w:val="Table Grid"/>
    <w:basedOn w:val="a1"/>
    <w:uiPriority w:val="39"/>
    <w:rsid w:val="00C0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0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1C26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EF6A1A"/>
    <w:rPr>
      <w:b/>
      <w:bCs/>
    </w:rPr>
  </w:style>
  <w:style w:type="character" w:styleId="a9">
    <w:name w:val="Hyperlink"/>
    <w:basedOn w:val="a0"/>
    <w:uiPriority w:val="99"/>
    <w:unhideWhenUsed/>
    <w:rsid w:val="0050108B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E42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2490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4</cp:revision>
  <cp:lastPrinted>2021-12-06T06:16:00Z</cp:lastPrinted>
  <dcterms:created xsi:type="dcterms:W3CDTF">2021-12-28T09:43:00Z</dcterms:created>
  <dcterms:modified xsi:type="dcterms:W3CDTF">2022-01-28T04:17:00Z</dcterms:modified>
</cp:coreProperties>
</file>